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555F32" w14:textId="5A14AFAF" w:rsidR="00A44ECF" w:rsidRDefault="00A44ECF" w:rsidP="00A44ECF">
      <w:pPr>
        <w:spacing w:after="0" w:line="360" w:lineRule="auto"/>
        <w:jc w:val="right"/>
        <w:rPr>
          <w:rFonts w:ascii="Verdana" w:hAnsi="Verdana"/>
          <w:b/>
          <w:color w:val="000000" w:themeColor="text1"/>
          <w:sz w:val="20"/>
          <w:szCs w:val="20"/>
        </w:rPr>
      </w:pPr>
      <w:bookmarkStart w:id="0" w:name="_Hlk227673381"/>
      <w:bookmarkEnd w:id="0"/>
      <w:r>
        <w:rPr>
          <w:rFonts w:ascii="Verdana" w:hAnsi="Verdana"/>
          <w:b/>
          <w:color w:val="000000" w:themeColor="text1"/>
          <w:sz w:val="20"/>
          <w:szCs w:val="20"/>
        </w:rPr>
        <w:t>Załącznik nr 2</w:t>
      </w:r>
    </w:p>
    <w:p w14:paraId="66A4C4AF" w14:textId="77777777" w:rsidR="00A44ECF" w:rsidRDefault="00A44ECF" w:rsidP="00A44ECF">
      <w:pPr>
        <w:spacing w:after="0" w:line="360" w:lineRule="auto"/>
        <w:jc w:val="right"/>
        <w:rPr>
          <w:rFonts w:ascii="Verdana" w:hAnsi="Verdana"/>
          <w:b/>
          <w:color w:val="000000" w:themeColor="text1"/>
          <w:sz w:val="20"/>
          <w:szCs w:val="20"/>
        </w:rPr>
      </w:pPr>
    </w:p>
    <w:p w14:paraId="60CDF4BC" w14:textId="6253223D" w:rsidR="003C2267" w:rsidRPr="00842066" w:rsidRDefault="00916573" w:rsidP="003A7FC0">
      <w:pPr>
        <w:spacing w:after="0" w:line="360" w:lineRule="auto"/>
        <w:jc w:val="center"/>
        <w:rPr>
          <w:rFonts w:ascii="Verdana" w:hAnsi="Verdana"/>
          <w:color w:val="000000" w:themeColor="text1"/>
          <w:sz w:val="24"/>
          <w:szCs w:val="24"/>
        </w:rPr>
      </w:pPr>
      <w:r w:rsidRPr="00842066">
        <w:rPr>
          <w:rFonts w:ascii="Verdana" w:hAnsi="Verdana"/>
          <w:b/>
          <w:color w:val="000000" w:themeColor="text1"/>
          <w:sz w:val="24"/>
          <w:szCs w:val="24"/>
        </w:rPr>
        <w:t>OPIS PRZEDMIOTU ZAMÓWIENIA</w:t>
      </w:r>
    </w:p>
    <w:p w14:paraId="378FF088" w14:textId="77777777" w:rsidR="004321EA" w:rsidRPr="0024028A" w:rsidRDefault="004321EA" w:rsidP="007F6F1C">
      <w:pPr>
        <w:spacing w:after="0" w:line="360" w:lineRule="auto"/>
        <w:jc w:val="center"/>
        <w:rPr>
          <w:rFonts w:ascii="Verdana" w:hAnsi="Verdana"/>
          <w:b/>
          <w:color w:val="000000" w:themeColor="text1"/>
          <w:sz w:val="20"/>
          <w:szCs w:val="20"/>
        </w:rPr>
      </w:pPr>
    </w:p>
    <w:p w14:paraId="5FE8A099" w14:textId="77777777" w:rsidR="006D682E" w:rsidRPr="008B7E3C" w:rsidRDefault="006D682E" w:rsidP="006D682E">
      <w:pPr>
        <w:jc w:val="center"/>
        <w:rPr>
          <w:rFonts w:ascii="Verdana" w:hAnsi="Verdana"/>
          <w:b/>
          <w:bCs/>
          <w:sz w:val="24"/>
          <w:szCs w:val="24"/>
        </w:rPr>
      </w:pPr>
      <w:bookmarkStart w:id="1" w:name="_Hlk225410324"/>
      <w:r w:rsidRPr="008B7E3C">
        <w:rPr>
          <w:rFonts w:ascii="Verdana" w:hAnsi="Verdana"/>
          <w:b/>
          <w:bCs/>
          <w:sz w:val="24"/>
          <w:szCs w:val="24"/>
        </w:rPr>
        <w:t xml:space="preserve">Remont budynku magazynowo - garażowego </w:t>
      </w:r>
      <w:bookmarkEnd w:id="1"/>
      <w:r w:rsidRPr="008B7E3C">
        <w:rPr>
          <w:rFonts w:ascii="Verdana" w:hAnsi="Verdana"/>
          <w:b/>
          <w:bCs/>
          <w:sz w:val="24"/>
          <w:szCs w:val="24"/>
        </w:rPr>
        <w:t>na terenie OUDE w Złoczewie</w:t>
      </w:r>
    </w:p>
    <w:p w14:paraId="1C576AAC" w14:textId="77777777" w:rsidR="00311C7D" w:rsidRPr="002633B9" w:rsidRDefault="00311C7D" w:rsidP="007F6F1C">
      <w:pPr>
        <w:spacing w:after="0" w:line="360" w:lineRule="auto"/>
        <w:rPr>
          <w:rFonts w:ascii="Verdana" w:hAnsi="Verdana"/>
          <w:color w:val="000000" w:themeColor="text1"/>
          <w:sz w:val="20"/>
          <w:szCs w:val="20"/>
        </w:rPr>
      </w:pPr>
    </w:p>
    <w:p w14:paraId="60A41A3B" w14:textId="77777777" w:rsidR="003C2267" w:rsidRPr="002633B9" w:rsidRDefault="003C2267" w:rsidP="00DE58BF">
      <w:pPr>
        <w:pStyle w:val="Akapitzlist"/>
        <w:numPr>
          <w:ilvl w:val="0"/>
          <w:numId w:val="1"/>
        </w:numPr>
        <w:spacing w:after="0" w:line="360" w:lineRule="auto"/>
        <w:jc w:val="both"/>
        <w:rPr>
          <w:rFonts w:ascii="Verdana" w:hAnsi="Verdana"/>
          <w:b/>
          <w:color w:val="000000" w:themeColor="text1"/>
          <w:sz w:val="20"/>
          <w:szCs w:val="20"/>
        </w:rPr>
      </w:pPr>
      <w:r w:rsidRPr="002633B9">
        <w:rPr>
          <w:rFonts w:ascii="Verdana" w:hAnsi="Verdana"/>
          <w:b/>
          <w:color w:val="000000" w:themeColor="text1"/>
          <w:sz w:val="20"/>
          <w:szCs w:val="20"/>
        </w:rPr>
        <w:t xml:space="preserve">INFORMACJE OGÓLNE </w:t>
      </w:r>
    </w:p>
    <w:p w14:paraId="128F29CB" w14:textId="77777777" w:rsidR="00DE58BF" w:rsidRPr="002633B9" w:rsidRDefault="00DE58BF" w:rsidP="00AD0F60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74930782" w14:textId="45FCF7B2" w:rsidR="00D93D1A" w:rsidRDefault="00D93D1A" w:rsidP="00D93D1A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color w:val="000000" w:themeColor="text1"/>
          <w:sz w:val="20"/>
          <w:szCs w:val="20"/>
        </w:rPr>
        <w:t>1.1.</w:t>
      </w:r>
      <w:r w:rsidRPr="006D682E">
        <w:t xml:space="preserve"> </w:t>
      </w:r>
      <w:r w:rsidRPr="006D682E">
        <w:rPr>
          <w:rFonts w:ascii="Verdana" w:hAnsi="Verdana"/>
          <w:color w:val="000000" w:themeColor="text1"/>
          <w:sz w:val="20"/>
          <w:szCs w:val="20"/>
        </w:rPr>
        <w:t>Remont budynku magazynowo - garażowego na terenie OUDE w Złoczewie</w:t>
      </w:r>
      <w:r>
        <w:rPr>
          <w:rFonts w:ascii="Verdana" w:hAnsi="Verdana"/>
          <w:color w:val="000000" w:themeColor="text1"/>
          <w:sz w:val="20"/>
          <w:szCs w:val="20"/>
        </w:rPr>
        <w:t xml:space="preserve"> polegać będzie na wykonaniu </w:t>
      </w:r>
      <w:r w:rsidRPr="00D93D1A">
        <w:rPr>
          <w:rFonts w:ascii="Verdana" w:hAnsi="Verdana"/>
          <w:sz w:val="20"/>
          <w:szCs w:val="20"/>
        </w:rPr>
        <w:t xml:space="preserve">następujących prac budowlanych: wykonanie uszczelnienia </w:t>
      </w:r>
      <w:r w:rsidRPr="00AF14F8">
        <w:rPr>
          <w:rFonts w:ascii="Verdana" w:hAnsi="Verdana"/>
          <w:color w:val="000000" w:themeColor="text1"/>
          <w:sz w:val="20"/>
          <w:szCs w:val="20"/>
        </w:rPr>
        <w:t>między obróbką blacharską a warstwą elewacyjną</w:t>
      </w:r>
      <w:r>
        <w:rPr>
          <w:rFonts w:ascii="Verdana" w:hAnsi="Verdana"/>
          <w:color w:val="000000" w:themeColor="text1"/>
          <w:sz w:val="20"/>
          <w:szCs w:val="20"/>
        </w:rPr>
        <w:t>,</w:t>
      </w:r>
      <w:r w:rsidRPr="00AF14F8">
        <w:rPr>
          <w:rFonts w:ascii="Verdana" w:hAnsi="Verdana"/>
          <w:color w:val="000000" w:themeColor="text1"/>
          <w:sz w:val="20"/>
          <w:szCs w:val="20"/>
        </w:rPr>
        <w:t xml:space="preserve"> </w:t>
      </w:r>
      <w:r w:rsidRPr="00D93D1A">
        <w:rPr>
          <w:rFonts w:ascii="Verdana" w:hAnsi="Verdana"/>
          <w:sz w:val="20"/>
          <w:szCs w:val="20"/>
        </w:rPr>
        <w:t xml:space="preserve">wykonanie izolacji poziomej ścian </w:t>
      </w:r>
      <w:r w:rsidRPr="006D682E">
        <w:rPr>
          <w:rFonts w:ascii="Verdana" w:hAnsi="Verdana"/>
          <w:sz w:val="20"/>
          <w:szCs w:val="20"/>
        </w:rPr>
        <w:t>metodą iniekcyjną,</w:t>
      </w:r>
      <w:r w:rsidRPr="006D682E">
        <w:t xml:space="preserve"> </w:t>
      </w:r>
      <w:r w:rsidRPr="00AF14F8">
        <w:t>odnowieni</w:t>
      </w:r>
      <w:r w:rsidR="005818D7">
        <w:t>e</w:t>
      </w:r>
      <w:r w:rsidRPr="00AF14F8">
        <w:t xml:space="preserve"> powłoki antykorozyjnej w stalowych progach bram wjazdowych</w:t>
      </w:r>
      <w:r>
        <w:rPr>
          <w:rFonts w:ascii="Verdana" w:hAnsi="Verdana"/>
          <w:color w:val="000000" w:themeColor="text1"/>
          <w:sz w:val="20"/>
          <w:szCs w:val="20"/>
        </w:rPr>
        <w:t xml:space="preserve"> zgodnie </w:t>
      </w:r>
      <w:r w:rsidR="005818D7">
        <w:rPr>
          <w:rFonts w:ascii="Verdana" w:hAnsi="Verdana"/>
          <w:color w:val="000000" w:themeColor="text1"/>
          <w:sz w:val="20"/>
          <w:szCs w:val="20"/>
        </w:rPr>
        <w:t xml:space="preserve">                 </w:t>
      </w:r>
      <w:r>
        <w:rPr>
          <w:rFonts w:ascii="Verdana" w:hAnsi="Verdana"/>
          <w:color w:val="000000" w:themeColor="text1"/>
          <w:sz w:val="20"/>
          <w:szCs w:val="20"/>
        </w:rPr>
        <w:t>z zakresem robót opisanym w pkt. 2.5.</w:t>
      </w:r>
    </w:p>
    <w:p w14:paraId="048115B4" w14:textId="77777777" w:rsidR="004F7B82" w:rsidRPr="001821B9" w:rsidRDefault="004F7B82" w:rsidP="004A7541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198A86DE" w14:textId="4FC0B0E4" w:rsidR="007F6F1C" w:rsidRPr="002633B9" w:rsidRDefault="007F6F1C" w:rsidP="004A754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  <w:lang w:eastAsia="pl-PL"/>
        </w:rPr>
      </w:pPr>
      <w:r w:rsidRPr="002633B9">
        <w:rPr>
          <w:rFonts w:ascii="Verdana" w:hAnsi="Verdana"/>
          <w:color w:val="000000" w:themeColor="text1"/>
          <w:sz w:val="20"/>
          <w:szCs w:val="20"/>
          <w:lang w:eastAsia="pl-PL"/>
        </w:rPr>
        <w:t>1.2.</w:t>
      </w:r>
      <w:r w:rsidR="00A67D14">
        <w:rPr>
          <w:rFonts w:ascii="Verdana" w:hAnsi="Verdana"/>
          <w:color w:val="000000" w:themeColor="text1"/>
          <w:sz w:val="20"/>
          <w:szCs w:val="20"/>
          <w:lang w:eastAsia="pl-PL"/>
        </w:rPr>
        <w:t xml:space="preserve"> </w:t>
      </w:r>
      <w:r w:rsidRPr="00F62507">
        <w:rPr>
          <w:rFonts w:ascii="Verdana" w:hAnsi="Verdana"/>
          <w:sz w:val="20"/>
          <w:szCs w:val="20"/>
          <w:lang w:eastAsia="pl-PL"/>
        </w:rPr>
        <w:t xml:space="preserve">Roboty należy wykonać w sposób gwarantujący  </w:t>
      </w:r>
      <w:r w:rsidR="00F62507" w:rsidRPr="00F62507">
        <w:rPr>
          <w:rFonts w:ascii="Verdana" w:hAnsi="Verdana"/>
          <w:sz w:val="20"/>
          <w:szCs w:val="20"/>
          <w:lang w:eastAsia="pl-PL"/>
        </w:rPr>
        <w:t xml:space="preserve">właściwą jakość robót oraz odpowiedni </w:t>
      </w:r>
      <w:r w:rsidR="00AD0F60" w:rsidRPr="00F62507">
        <w:rPr>
          <w:rFonts w:ascii="Verdana" w:hAnsi="Verdana"/>
          <w:sz w:val="20"/>
          <w:szCs w:val="20"/>
          <w:lang w:eastAsia="pl-PL"/>
        </w:rPr>
        <w:t>wygląd wizualny obiekt</w:t>
      </w:r>
      <w:r w:rsidR="005818D7">
        <w:rPr>
          <w:rFonts w:ascii="Verdana" w:hAnsi="Verdana"/>
          <w:sz w:val="20"/>
          <w:szCs w:val="20"/>
          <w:lang w:eastAsia="pl-PL"/>
        </w:rPr>
        <w:t>u</w:t>
      </w:r>
      <w:r w:rsidRPr="00F62507">
        <w:rPr>
          <w:rFonts w:ascii="Verdana" w:hAnsi="Verdana"/>
          <w:sz w:val="20"/>
          <w:szCs w:val="20"/>
        </w:rPr>
        <w:t>.</w:t>
      </w:r>
    </w:p>
    <w:p w14:paraId="7264C225" w14:textId="4C7672FE" w:rsidR="007F6F1C" w:rsidRPr="0068503B" w:rsidRDefault="007F6F1C" w:rsidP="004A754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/>
          <w:b/>
          <w:bCs/>
          <w:color w:val="000000" w:themeColor="text1"/>
          <w:sz w:val="20"/>
          <w:szCs w:val="20"/>
        </w:rPr>
      </w:pPr>
      <w:r w:rsidRPr="0068503B">
        <w:rPr>
          <w:rFonts w:ascii="Verdana" w:hAnsi="Verdana"/>
          <w:b/>
          <w:bCs/>
          <w:color w:val="000000" w:themeColor="text1"/>
          <w:sz w:val="20"/>
          <w:szCs w:val="20"/>
        </w:rPr>
        <w:t>Wykonawca za</w:t>
      </w:r>
      <w:r w:rsidR="004F7B82" w:rsidRPr="0068503B">
        <w:rPr>
          <w:rFonts w:ascii="Verdana" w:hAnsi="Verdana"/>
          <w:b/>
          <w:bCs/>
          <w:color w:val="000000" w:themeColor="text1"/>
          <w:sz w:val="20"/>
          <w:szCs w:val="20"/>
        </w:rPr>
        <w:t>pewnia</w:t>
      </w:r>
      <w:r w:rsidRPr="0068503B">
        <w:rPr>
          <w:rFonts w:ascii="Verdana" w:hAnsi="Verdana"/>
          <w:b/>
          <w:bCs/>
          <w:color w:val="000000" w:themeColor="text1"/>
          <w:sz w:val="20"/>
          <w:szCs w:val="20"/>
        </w:rPr>
        <w:t xml:space="preserve"> wszystkie materiały zasadnicze i pomocnicze we własnym zakresie</w:t>
      </w:r>
      <w:r w:rsidR="00311C7D" w:rsidRPr="0068503B">
        <w:rPr>
          <w:rFonts w:ascii="Verdana" w:hAnsi="Verdana"/>
          <w:b/>
          <w:bCs/>
          <w:color w:val="000000" w:themeColor="text1"/>
          <w:sz w:val="20"/>
          <w:szCs w:val="20"/>
        </w:rPr>
        <w:t>.</w:t>
      </w:r>
      <w:r w:rsidR="00FF1CBC" w:rsidRPr="0068503B">
        <w:rPr>
          <w:rFonts w:ascii="Verdana" w:hAnsi="Verdana"/>
          <w:b/>
          <w:bCs/>
          <w:color w:val="000000" w:themeColor="text1"/>
          <w:sz w:val="20"/>
          <w:szCs w:val="20"/>
        </w:rPr>
        <w:t xml:space="preserve"> </w:t>
      </w:r>
    </w:p>
    <w:p w14:paraId="1E78FAEE" w14:textId="77777777" w:rsidR="003D51D5" w:rsidRDefault="003D51D5" w:rsidP="004A7541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223F4F1C" w14:textId="72D8DEE5" w:rsidR="007F6F1C" w:rsidRPr="002633B9" w:rsidRDefault="007F6F1C" w:rsidP="004A7541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color w:val="000000" w:themeColor="text1"/>
          <w:sz w:val="20"/>
          <w:szCs w:val="20"/>
        </w:rPr>
        <w:t>1.3.</w:t>
      </w:r>
      <w:r w:rsidR="00A67D14">
        <w:rPr>
          <w:rFonts w:ascii="Verdana" w:hAnsi="Verdana"/>
          <w:color w:val="000000" w:themeColor="text1"/>
          <w:sz w:val="20"/>
          <w:szCs w:val="20"/>
        </w:rPr>
        <w:t xml:space="preserve"> </w:t>
      </w:r>
      <w:r w:rsidRPr="002633B9">
        <w:rPr>
          <w:rFonts w:ascii="Verdana" w:hAnsi="Verdana"/>
          <w:color w:val="000000" w:themeColor="text1"/>
          <w:sz w:val="20"/>
          <w:szCs w:val="20"/>
        </w:rPr>
        <w:t>Wszystkie roboty i materiały pomocnicze, montażowe, niezbędne do wykonania zamówienia, a nie wyszczególnione w kosztorysie ofertowym, należy wkalkulować w odpowiednią pozycję kosztorysową jako „roboty towarzyszące” .</w:t>
      </w:r>
    </w:p>
    <w:p w14:paraId="71CAA60F" w14:textId="77777777" w:rsidR="007F6F1C" w:rsidRPr="002633B9" w:rsidRDefault="007F6F1C" w:rsidP="004A7541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color w:val="000000" w:themeColor="text1"/>
          <w:sz w:val="20"/>
          <w:szCs w:val="20"/>
        </w:rPr>
        <w:t xml:space="preserve">    </w:t>
      </w:r>
    </w:p>
    <w:p w14:paraId="065172D5" w14:textId="3CF4B648" w:rsidR="007F6F1C" w:rsidRPr="0068503B" w:rsidRDefault="007F6F1C" w:rsidP="004A754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/>
          <w:b/>
          <w:bCs/>
          <w:color w:val="000000" w:themeColor="text1"/>
          <w:sz w:val="20"/>
          <w:szCs w:val="20"/>
        </w:rPr>
      </w:pPr>
      <w:r w:rsidRPr="002633B9">
        <w:rPr>
          <w:rFonts w:ascii="Verdana" w:hAnsi="Verdana"/>
          <w:color w:val="000000" w:themeColor="text1"/>
          <w:sz w:val="20"/>
          <w:szCs w:val="20"/>
        </w:rPr>
        <w:t>1.4.</w:t>
      </w:r>
      <w:r w:rsidR="00A67D14">
        <w:rPr>
          <w:rFonts w:ascii="Verdana" w:hAnsi="Verdana"/>
          <w:color w:val="000000" w:themeColor="text1"/>
          <w:sz w:val="20"/>
          <w:szCs w:val="20"/>
        </w:rPr>
        <w:t xml:space="preserve"> </w:t>
      </w:r>
      <w:r w:rsidRPr="002633B9">
        <w:rPr>
          <w:rFonts w:ascii="Verdana" w:hAnsi="Verdana"/>
          <w:color w:val="000000" w:themeColor="text1"/>
          <w:sz w:val="20"/>
          <w:szCs w:val="20"/>
        </w:rPr>
        <w:t xml:space="preserve"> </w:t>
      </w:r>
      <w:r w:rsidRPr="0068503B">
        <w:rPr>
          <w:rFonts w:ascii="Verdana" w:hAnsi="Verdana"/>
          <w:b/>
          <w:bCs/>
          <w:color w:val="000000" w:themeColor="text1"/>
          <w:sz w:val="20"/>
          <w:szCs w:val="20"/>
        </w:rPr>
        <w:t>Z</w:t>
      </w:r>
      <w:r w:rsidRPr="0068503B">
        <w:rPr>
          <w:rFonts w:ascii="Verdana" w:hAnsi="Verdana"/>
          <w:b/>
          <w:bCs/>
          <w:color w:val="000000" w:themeColor="text1"/>
          <w:sz w:val="20"/>
          <w:szCs w:val="20"/>
          <w:lang w:eastAsia="pl-PL"/>
        </w:rPr>
        <w:t>aleca si</w:t>
      </w:r>
      <w:r w:rsidRPr="0068503B">
        <w:rPr>
          <w:rFonts w:ascii="Verdana" w:hAnsi="Verdana" w:cs="TimesNewRoman"/>
          <w:b/>
          <w:bCs/>
          <w:color w:val="000000" w:themeColor="text1"/>
          <w:sz w:val="20"/>
          <w:szCs w:val="20"/>
          <w:lang w:eastAsia="pl-PL"/>
        </w:rPr>
        <w:t>ę</w:t>
      </w:r>
      <w:r w:rsidRPr="0068503B">
        <w:rPr>
          <w:rFonts w:ascii="Verdana" w:hAnsi="Verdana"/>
          <w:b/>
          <w:bCs/>
          <w:color w:val="000000" w:themeColor="text1"/>
          <w:sz w:val="20"/>
          <w:szCs w:val="20"/>
          <w:lang w:eastAsia="pl-PL"/>
        </w:rPr>
        <w:t>, aby Wykonaw</w:t>
      </w:r>
      <w:r w:rsidR="005818D7">
        <w:rPr>
          <w:rFonts w:ascii="Verdana" w:hAnsi="Verdana"/>
          <w:b/>
          <w:bCs/>
          <w:color w:val="000000" w:themeColor="text1"/>
          <w:sz w:val="20"/>
          <w:szCs w:val="20"/>
          <w:lang w:eastAsia="pl-PL"/>
        </w:rPr>
        <w:t>ca przeprowadził</w:t>
      </w:r>
      <w:r w:rsidRPr="0068503B">
        <w:rPr>
          <w:rFonts w:ascii="Verdana" w:hAnsi="Verdana"/>
          <w:b/>
          <w:bCs/>
          <w:color w:val="000000" w:themeColor="text1"/>
          <w:sz w:val="20"/>
          <w:szCs w:val="20"/>
          <w:lang w:eastAsia="pl-PL"/>
        </w:rPr>
        <w:t xml:space="preserve"> wizj</w:t>
      </w:r>
      <w:r w:rsidR="005818D7">
        <w:rPr>
          <w:rFonts w:ascii="Verdana" w:hAnsi="Verdana"/>
          <w:b/>
          <w:bCs/>
          <w:color w:val="000000" w:themeColor="text1"/>
          <w:sz w:val="20"/>
          <w:szCs w:val="20"/>
          <w:lang w:eastAsia="pl-PL"/>
        </w:rPr>
        <w:t>ę</w:t>
      </w:r>
      <w:r w:rsidRPr="0068503B">
        <w:rPr>
          <w:rFonts w:ascii="Verdana" w:hAnsi="Verdana"/>
          <w:b/>
          <w:bCs/>
          <w:color w:val="000000" w:themeColor="text1"/>
          <w:sz w:val="20"/>
          <w:szCs w:val="20"/>
          <w:lang w:eastAsia="pl-PL"/>
        </w:rPr>
        <w:t xml:space="preserve"> lokaln</w:t>
      </w:r>
      <w:r w:rsidR="005818D7">
        <w:rPr>
          <w:rFonts w:ascii="Verdana" w:hAnsi="Verdana"/>
          <w:b/>
          <w:bCs/>
          <w:color w:val="000000" w:themeColor="text1"/>
          <w:sz w:val="20"/>
          <w:szCs w:val="20"/>
          <w:lang w:eastAsia="pl-PL"/>
        </w:rPr>
        <w:t>ą</w:t>
      </w:r>
      <w:r w:rsidRPr="0068503B">
        <w:rPr>
          <w:rFonts w:ascii="Verdana" w:hAnsi="Verdana"/>
          <w:b/>
          <w:bCs/>
          <w:color w:val="000000" w:themeColor="text1"/>
          <w:sz w:val="20"/>
          <w:szCs w:val="20"/>
          <w:lang w:eastAsia="pl-PL"/>
        </w:rPr>
        <w:t xml:space="preserve"> na terenie realizacji robót w celu dokonania oceny dokumentów i informacji przekazywanych  w ramach przedmiotowego post</w:t>
      </w:r>
      <w:r w:rsidRPr="0068503B">
        <w:rPr>
          <w:rFonts w:ascii="Verdana" w:hAnsi="Verdana" w:cs="TimesNewRoman"/>
          <w:b/>
          <w:bCs/>
          <w:color w:val="000000" w:themeColor="text1"/>
          <w:sz w:val="20"/>
          <w:szCs w:val="20"/>
          <w:lang w:eastAsia="pl-PL"/>
        </w:rPr>
        <w:t>ę</w:t>
      </w:r>
      <w:r w:rsidRPr="0068503B">
        <w:rPr>
          <w:rFonts w:ascii="Verdana" w:hAnsi="Verdana"/>
          <w:b/>
          <w:bCs/>
          <w:color w:val="000000" w:themeColor="text1"/>
          <w:sz w:val="20"/>
          <w:szCs w:val="20"/>
          <w:lang w:eastAsia="pl-PL"/>
        </w:rPr>
        <w:t>powania przez Zamawiaj</w:t>
      </w:r>
      <w:r w:rsidRPr="0068503B">
        <w:rPr>
          <w:rFonts w:ascii="Verdana" w:hAnsi="Verdana" w:cs="TimesNewRoman"/>
          <w:b/>
          <w:bCs/>
          <w:color w:val="000000" w:themeColor="text1"/>
          <w:sz w:val="20"/>
          <w:szCs w:val="20"/>
          <w:lang w:eastAsia="pl-PL"/>
        </w:rPr>
        <w:t>ą</w:t>
      </w:r>
      <w:r w:rsidRPr="0068503B">
        <w:rPr>
          <w:rFonts w:ascii="Verdana" w:hAnsi="Verdana"/>
          <w:b/>
          <w:bCs/>
          <w:color w:val="000000" w:themeColor="text1"/>
          <w:sz w:val="20"/>
          <w:szCs w:val="20"/>
          <w:lang w:eastAsia="pl-PL"/>
        </w:rPr>
        <w:t>cego.</w:t>
      </w:r>
      <w:r w:rsidRPr="0068503B">
        <w:rPr>
          <w:rFonts w:ascii="Verdana" w:hAnsi="Verdana"/>
          <w:b/>
          <w:bCs/>
          <w:color w:val="000000" w:themeColor="text1"/>
          <w:sz w:val="20"/>
          <w:szCs w:val="20"/>
        </w:rPr>
        <w:t xml:space="preserve">    </w:t>
      </w:r>
    </w:p>
    <w:p w14:paraId="7DAEFFB6" w14:textId="77777777" w:rsidR="00311C7D" w:rsidRPr="002633B9" w:rsidRDefault="00311C7D" w:rsidP="004A7541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07A64725" w14:textId="5AF44E59" w:rsidR="00311C7D" w:rsidRDefault="00311C7D" w:rsidP="004A7541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Theme="minorHAnsi" w:hAnsi="Verdana" w:cs="Verdana"/>
          <w:color w:val="000000" w:themeColor="text1"/>
          <w:sz w:val="20"/>
          <w:szCs w:val="20"/>
        </w:rPr>
      </w:pPr>
      <w:r w:rsidRPr="002633B9">
        <w:rPr>
          <w:rFonts w:ascii="Verdana" w:eastAsiaTheme="minorHAnsi" w:hAnsi="Verdana" w:cs="Verdana"/>
          <w:color w:val="000000" w:themeColor="text1"/>
          <w:sz w:val="20"/>
          <w:szCs w:val="20"/>
        </w:rPr>
        <w:t>1.5.</w:t>
      </w:r>
      <w:r w:rsidR="00A67D14">
        <w:rPr>
          <w:rFonts w:ascii="Verdana" w:eastAsiaTheme="minorHAnsi" w:hAnsi="Verdana" w:cs="Verdana"/>
          <w:color w:val="000000" w:themeColor="text1"/>
          <w:sz w:val="20"/>
          <w:szCs w:val="20"/>
        </w:rPr>
        <w:t xml:space="preserve"> </w:t>
      </w:r>
      <w:r w:rsidRPr="002633B9">
        <w:rPr>
          <w:rFonts w:ascii="Verdana" w:eastAsiaTheme="minorHAnsi" w:hAnsi="Verdana" w:cs="Verdana"/>
          <w:color w:val="000000" w:themeColor="text1"/>
          <w:sz w:val="20"/>
          <w:szCs w:val="20"/>
        </w:rPr>
        <w:t xml:space="preserve">Materiały z rozbiórki </w:t>
      </w:r>
      <w:r w:rsidR="00AD0F60">
        <w:rPr>
          <w:rFonts w:ascii="Verdana" w:eastAsiaTheme="minorHAnsi" w:hAnsi="Verdana" w:cs="Verdana"/>
          <w:color w:val="000000" w:themeColor="text1"/>
          <w:sz w:val="20"/>
          <w:szCs w:val="20"/>
        </w:rPr>
        <w:t>(</w:t>
      </w:r>
      <w:r w:rsidR="00AD0F60" w:rsidRPr="004321EA">
        <w:rPr>
          <w:rFonts w:ascii="Verdana" w:eastAsiaTheme="minorHAnsi" w:hAnsi="Verdana" w:cs="Verdana"/>
          <w:b/>
          <w:bCs/>
          <w:color w:val="000000" w:themeColor="text1"/>
          <w:sz w:val="20"/>
          <w:szCs w:val="20"/>
        </w:rPr>
        <w:t>poza elementami metalowymi, które stanowią własność</w:t>
      </w:r>
      <w:r w:rsidR="00AD0F60">
        <w:rPr>
          <w:rFonts w:ascii="Verdana" w:eastAsiaTheme="minorHAnsi" w:hAnsi="Verdana" w:cs="Verdana"/>
          <w:color w:val="000000" w:themeColor="text1"/>
          <w:sz w:val="20"/>
          <w:szCs w:val="20"/>
        </w:rPr>
        <w:t xml:space="preserve"> </w:t>
      </w:r>
      <w:r w:rsidR="005B2EB3" w:rsidRPr="004321EA">
        <w:rPr>
          <w:rFonts w:ascii="Verdana" w:eastAsiaTheme="minorHAnsi" w:hAnsi="Verdana" w:cs="Verdana"/>
          <w:b/>
          <w:bCs/>
          <w:color w:val="000000" w:themeColor="text1"/>
          <w:sz w:val="20"/>
          <w:szCs w:val="20"/>
        </w:rPr>
        <w:t>Z</w:t>
      </w:r>
      <w:r w:rsidR="00AD0F60" w:rsidRPr="004321EA">
        <w:rPr>
          <w:rFonts w:ascii="Verdana" w:eastAsiaTheme="minorHAnsi" w:hAnsi="Verdana" w:cs="Verdana"/>
          <w:b/>
          <w:bCs/>
          <w:color w:val="000000" w:themeColor="text1"/>
          <w:sz w:val="20"/>
          <w:szCs w:val="20"/>
        </w:rPr>
        <w:t>amawiającego</w:t>
      </w:r>
      <w:r w:rsidR="00AD0F60">
        <w:rPr>
          <w:rFonts w:ascii="Verdana" w:eastAsiaTheme="minorHAnsi" w:hAnsi="Verdana" w:cs="Verdana"/>
          <w:color w:val="000000" w:themeColor="text1"/>
          <w:sz w:val="20"/>
          <w:szCs w:val="20"/>
        </w:rPr>
        <w:t xml:space="preserve">) </w:t>
      </w:r>
      <w:r w:rsidRPr="002633B9">
        <w:rPr>
          <w:rFonts w:ascii="Verdana" w:eastAsiaTheme="minorHAnsi" w:hAnsi="Verdana" w:cs="Verdana"/>
          <w:color w:val="000000" w:themeColor="text1"/>
          <w:sz w:val="20"/>
          <w:szCs w:val="20"/>
        </w:rPr>
        <w:t>stanowią własność Wykonawcy i winny być usunięte poza teren</w:t>
      </w:r>
      <w:r w:rsidR="004A7541">
        <w:rPr>
          <w:rFonts w:ascii="Verdana" w:eastAsiaTheme="minorHAnsi" w:hAnsi="Verdana" w:cs="Verdana"/>
          <w:color w:val="000000" w:themeColor="text1"/>
          <w:sz w:val="20"/>
          <w:szCs w:val="20"/>
        </w:rPr>
        <w:t xml:space="preserve"> </w:t>
      </w:r>
      <w:r w:rsidR="0084222A" w:rsidRPr="002633B9">
        <w:rPr>
          <w:rFonts w:ascii="Verdana" w:eastAsiaTheme="minorHAnsi" w:hAnsi="Verdana" w:cs="Verdana"/>
          <w:color w:val="000000" w:themeColor="text1"/>
          <w:sz w:val="20"/>
          <w:szCs w:val="20"/>
        </w:rPr>
        <w:t>robót</w:t>
      </w:r>
      <w:r w:rsidRPr="002633B9">
        <w:rPr>
          <w:rFonts w:ascii="Verdana" w:eastAsiaTheme="minorHAnsi" w:hAnsi="Verdana" w:cs="Verdana"/>
          <w:color w:val="000000" w:themeColor="text1"/>
          <w:sz w:val="20"/>
          <w:szCs w:val="20"/>
        </w:rPr>
        <w:t xml:space="preserve"> przy przestrzeganiu przepisów ustawy z dnia 27 kwietnia 2001r. o odpadach (Dz. U.</w:t>
      </w:r>
      <w:r w:rsidR="004A7541">
        <w:rPr>
          <w:rFonts w:ascii="Verdana" w:eastAsiaTheme="minorHAnsi" w:hAnsi="Verdana" w:cs="Verdana"/>
          <w:color w:val="000000" w:themeColor="text1"/>
          <w:sz w:val="20"/>
          <w:szCs w:val="20"/>
        </w:rPr>
        <w:t> </w:t>
      </w:r>
      <w:r w:rsidRPr="002633B9">
        <w:rPr>
          <w:rFonts w:ascii="Verdana" w:eastAsiaTheme="minorHAnsi" w:hAnsi="Verdana" w:cs="Verdana"/>
          <w:color w:val="000000" w:themeColor="text1"/>
          <w:sz w:val="20"/>
          <w:szCs w:val="20"/>
        </w:rPr>
        <w:t>z</w:t>
      </w:r>
      <w:r w:rsidR="004A7541">
        <w:rPr>
          <w:rFonts w:ascii="Verdana" w:eastAsiaTheme="minorHAnsi" w:hAnsi="Verdana" w:cs="Verdana"/>
          <w:color w:val="000000" w:themeColor="text1"/>
          <w:sz w:val="20"/>
          <w:szCs w:val="20"/>
        </w:rPr>
        <w:t> </w:t>
      </w:r>
      <w:r w:rsidRPr="002633B9">
        <w:rPr>
          <w:rFonts w:ascii="Verdana" w:eastAsiaTheme="minorHAnsi" w:hAnsi="Verdana" w:cs="Verdana"/>
          <w:color w:val="000000" w:themeColor="text1"/>
          <w:sz w:val="20"/>
          <w:szCs w:val="20"/>
        </w:rPr>
        <w:t>2019</w:t>
      </w:r>
      <w:r w:rsidR="004A7541">
        <w:rPr>
          <w:rFonts w:ascii="Verdana" w:eastAsiaTheme="minorHAnsi" w:hAnsi="Verdana" w:cs="Verdana"/>
          <w:color w:val="000000" w:themeColor="text1"/>
          <w:sz w:val="20"/>
          <w:szCs w:val="20"/>
        </w:rPr>
        <w:t> </w:t>
      </w:r>
      <w:r w:rsidRPr="002633B9">
        <w:rPr>
          <w:rFonts w:ascii="Verdana" w:eastAsiaTheme="minorHAnsi" w:hAnsi="Verdana" w:cs="Verdana"/>
          <w:color w:val="000000" w:themeColor="text1"/>
          <w:sz w:val="20"/>
          <w:szCs w:val="20"/>
        </w:rPr>
        <w:t>r., poz. 701 z późn.zm). Wykonawcę obciążają wszelkie obowiązki</w:t>
      </w:r>
      <w:r w:rsidR="004F7B82">
        <w:rPr>
          <w:rFonts w:ascii="Verdana" w:eastAsiaTheme="minorHAnsi" w:hAnsi="Verdana" w:cs="Verdana"/>
          <w:color w:val="000000" w:themeColor="text1"/>
          <w:sz w:val="20"/>
          <w:szCs w:val="20"/>
        </w:rPr>
        <w:t xml:space="preserve"> </w:t>
      </w:r>
      <w:r w:rsidRPr="002633B9">
        <w:rPr>
          <w:rFonts w:ascii="Verdana" w:eastAsiaTheme="minorHAnsi" w:hAnsi="Verdana" w:cs="Verdana"/>
          <w:color w:val="000000" w:themeColor="text1"/>
          <w:sz w:val="20"/>
          <w:szCs w:val="20"/>
        </w:rPr>
        <w:t>i koszty wynikające z</w:t>
      </w:r>
      <w:r w:rsidR="004A7541">
        <w:rPr>
          <w:rFonts w:ascii="Verdana" w:eastAsiaTheme="minorHAnsi" w:hAnsi="Verdana" w:cs="Verdana"/>
          <w:color w:val="000000" w:themeColor="text1"/>
          <w:sz w:val="20"/>
          <w:szCs w:val="20"/>
        </w:rPr>
        <w:t> </w:t>
      </w:r>
      <w:r w:rsidRPr="002633B9">
        <w:rPr>
          <w:rFonts w:ascii="Verdana" w:eastAsiaTheme="minorHAnsi" w:hAnsi="Verdana" w:cs="Verdana"/>
          <w:color w:val="000000" w:themeColor="text1"/>
          <w:sz w:val="20"/>
          <w:szCs w:val="20"/>
        </w:rPr>
        <w:t>przepisów ustawy o odpadach.</w:t>
      </w:r>
    </w:p>
    <w:p w14:paraId="1104037A" w14:textId="77777777" w:rsidR="003D51D5" w:rsidRPr="002633B9" w:rsidRDefault="003D51D5" w:rsidP="004A7541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Theme="minorHAnsi" w:hAnsi="Verdana" w:cs="Verdana"/>
          <w:color w:val="000000" w:themeColor="text1"/>
          <w:sz w:val="20"/>
          <w:szCs w:val="20"/>
        </w:rPr>
      </w:pPr>
    </w:p>
    <w:p w14:paraId="70BCF597" w14:textId="2C4B5025" w:rsidR="004321EA" w:rsidRPr="00C2661C" w:rsidRDefault="003D51D5" w:rsidP="004A7541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C2661C">
        <w:rPr>
          <w:rFonts w:ascii="Verdana" w:hAnsi="Verdana"/>
          <w:sz w:val="20"/>
          <w:szCs w:val="20"/>
        </w:rPr>
        <w:t>1.6.</w:t>
      </w:r>
      <w:r w:rsidR="006D682E" w:rsidRPr="00C2661C">
        <w:t xml:space="preserve"> </w:t>
      </w:r>
      <w:r w:rsidR="006D682E" w:rsidRPr="00C2661C">
        <w:rPr>
          <w:rFonts w:ascii="Verdana" w:hAnsi="Verdana"/>
          <w:sz w:val="20"/>
          <w:szCs w:val="20"/>
        </w:rPr>
        <w:t xml:space="preserve">Budynek magazynowo - garażowy </w:t>
      </w:r>
      <w:r w:rsidR="00C2661C" w:rsidRPr="00C2661C">
        <w:rPr>
          <w:rFonts w:ascii="Verdana" w:hAnsi="Verdana"/>
          <w:sz w:val="20"/>
          <w:szCs w:val="20"/>
        </w:rPr>
        <w:t>jest to</w:t>
      </w:r>
      <w:r w:rsidRPr="00C2661C">
        <w:rPr>
          <w:rFonts w:ascii="Verdana" w:hAnsi="Verdana"/>
          <w:sz w:val="20"/>
          <w:szCs w:val="20"/>
        </w:rPr>
        <w:t xml:space="preserve"> budyn</w:t>
      </w:r>
      <w:r w:rsidR="00C2661C" w:rsidRPr="00C2661C">
        <w:rPr>
          <w:rFonts w:ascii="Verdana" w:hAnsi="Verdana"/>
          <w:sz w:val="20"/>
          <w:szCs w:val="20"/>
        </w:rPr>
        <w:t>e</w:t>
      </w:r>
      <w:r w:rsidRPr="00C2661C">
        <w:rPr>
          <w:rFonts w:ascii="Verdana" w:hAnsi="Verdana"/>
          <w:sz w:val="20"/>
          <w:szCs w:val="20"/>
        </w:rPr>
        <w:t>k</w:t>
      </w:r>
      <w:r w:rsidR="0068503B" w:rsidRPr="00C2661C">
        <w:rPr>
          <w:rFonts w:ascii="Verdana" w:hAnsi="Verdana"/>
          <w:sz w:val="20"/>
          <w:szCs w:val="20"/>
        </w:rPr>
        <w:t xml:space="preserve"> </w:t>
      </w:r>
      <w:r w:rsidRPr="00C2661C">
        <w:rPr>
          <w:rFonts w:ascii="Verdana" w:hAnsi="Verdana"/>
          <w:sz w:val="20"/>
          <w:szCs w:val="20"/>
        </w:rPr>
        <w:t>użyteczności publicznej.</w:t>
      </w:r>
    </w:p>
    <w:p w14:paraId="1F0042CA" w14:textId="2C21C390" w:rsidR="000C23B6" w:rsidRDefault="000C23B6" w:rsidP="00900535">
      <w:pPr>
        <w:spacing w:after="0" w:line="360" w:lineRule="auto"/>
        <w:jc w:val="both"/>
        <w:rPr>
          <w:rFonts w:ascii="Verdana" w:hAnsi="Verdana"/>
          <w:b/>
          <w:color w:val="000000" w:themeColor="text1"/>
          <w:sz w:val="20"/>
          <w:szCs w:val="20"/>
        </w:rPr>
      </w:pPr>
    </w:p>
    <w:p w14:paraId="26582349" w14:textId="1E4E754C" w:rsidR="0049302F" w:rsidRDefault="0049302F" w:rsidP="00900535">
      <w:pPr>
        <w:spacing w:after="0" w:line="360" w:lineRule="auto"/>
        <w:jc w:val="both"/>
        <w:rPr>
          <w:rFonts w:ascii="Verdana" w:hAnsi="Verdana"/>
          <w:b/>
          <w:color w:val="000000" w:themeColor="text1"/>
          <w:sz w:val="20"/>
          <w:szCs w:val="20"/>
        </w:rPr>
      </w:pPr>
    </w:p>
    <w:p w14:paraId="42F6ACEA" w14:textId="77777777" w:rsidR="0049302F" w:rsidRDefault="0049302F" w:rsidP="00900535">
      <w:pPr>
        <w:spacing w:after="0" w:line="360" w:lineRule="auto"/>
        <w:jc w:val="both"/>
        <w:rPr>
          <w:rFonts w:ascii="Verdana" w:hAnsi="Verdana"/>
          <w:b/>
          <w:color w:val="000000" w:themeColor="text1"/>
          <w:sz w:val="20"/>
          <w:szCs w:val="20"/>
        </w:rPr>
      </w:pPr>
    </w:p>
    <w:p w14:paraId="680F13C0" w14:textId="77777777" w:rsidR="003C2267" w:rsidRPr="002633B9" w:rsidRDefault="003C2267" w:rsidP="00900535">
      <w:pPr>
        <w:spacing w:after="0" w:line="360" w:lineRule="auto"/>
        <w:jc w:val="both"/>
        <w:rPr>
          <w:rFonts w:ascii="Verdana" w:hAnsi="Verdana"/>
          <w:b/>
          <w:color w:val="000000" w:themeColor="text1"/>
          <w:sz w:val="20"/>
          <w:szCs w:val="20"/>
        </w:rPr>
      </w:pPr>
      <w:r w:rsidRPr="002633B9">
        <w:rPr>
          <w:rFonts w:ascii="Verdana" w:hAnsi="Verdana"/>
          <w:b/>
          <w:color w:val="000000" w:themeColor="text1"/>
          <w:sz w:val="20"/>
          <w:szCs w:val="20"/>
        </w:rPr>
        <w:lastRenderedPageBreak/>
        <w:t>2. CHARAKTERYSTYKA PLANOWANYCH ROBÓT  BUDOWLANYCH</w:t>
      </w:r>
    </w:p>
    <w:p w14:paraId="25759AD2" w14:textId="77777777" w:rsidR="003C2267" w:rsidRPr="002633B9" w:rsidRDefault="003C2267" w:rsidP="00900535">
      <w:pPr>
        <w:spacing w:after="0" w:line="360" w:lineRule="auto"/>
        <w:jc w:val="both"/>
        <w:rPr>
          <w:rFonts w:ascii="Verdana" w:hAnsi="Verdana"/>
          <w:b/>
          <w:color w:val="000000" w:themeColor="text1"/>
          <w:sz w:val="20"/>
          <w:szCs w:val="20"/>
        </w:rPr>
      </w:pPr>
    </w:p>
    <w:p w14:paraId="2BC13D9C" w14:textId="77777777" w:rsidR="003C2267" w:rsidRPr="002633B9" w:rsidRDefault="003C2267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b/>
          <w:color w:val="000000" w:themeColor="text1"/>
          <w:sz w:val="20"/>
          <w:szCs w:val="20"/>
        </w:rPr>
        <w:t>2.1. Przedmiot i zakres robót remontowo - konserwacyjnych</w:t>
      </w:r>
    </w:p>
    <w:p w14:paraId="2F479489" w14:textId="18C0ED32" w:rsidR="004321EA" w:rsidRDefault="003C2267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color w:val="000000" w:themeColor="text1"/>
          <w:sz w:val="20"/>
          <w:szCs w:val="20"/>
        </w:rPr>
        <w:t xml:space="preserve">Opis robót dotyczy wszystkich czynności mających na celu wykonanie remontu </w:t>
      </w:r>
      <w:r w:rsidR="00AE5455" w:rsidRPr="002633B9">
        <w:rPr>
          <w:rFonts w:ascii="Verdana" w:hAnsi="Verdana"/>
          <w:color w:val="000000" w:themeColor="text1"/>
          <w:sz w:val="20"/>
          <w:szCs w:val="20"/>
        </w:rPr>
        <w:t>obiekt</w:t>
      </w:r>
      <w:r w:rsidR="005818D7">
        <w:rPr>
          <w:rFonts w:ascii="Verdana" w:hAnsi="Verdana"/>
          <w:color w:val="000000" w:themeColor="text1"/>
          <w:sz w:val="20"/>
          <w:szCs w:val="20"/>
        </w:rPr>
        <w:t>u</w:t>
      </w:r>
      <w:r w:rsidR="00AF78F2" w:rsidRPr="002633B9">
        <w:rPr>
          <w:rFonts w:ascii="Verdana" w:hAnsi="Verdana"/>
          <w:color w:val="000000" w:themeColor="text1"/>
          <w:sz w:val="20"/>
          <w:szCs w:val="20"/>
        </w:rPr>
        <w:t>.</w:t>
      </w:r>
    </w:p>
    <w:p w14:paraId="3E2C93EE" w14:textId="77777777" w:rsidR="00A44ECF" w:rsidRPr="004321EA" w:rsidRDefault="00A44ECF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4271169B" w14:textId="77777777" w:rsidR="003C2267" w:rsidRPr="002633B9" w:rsidRDefault="00311C7D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b/>
          <w:color w:val="000000" w:themeColor="text1"/>
          <w:sz w:val="20"/>
          <w:szCs w:val="20"/>
        </w:rPr>
        <w:t>2.2</w:t>
      </w:r>
      <w:r w:rsidR="003C2267" w:rsidRPr="002633B9">
        <w:rPr>
          <w:rFonts w:ascii="Verdana" w:hAnsi="Verdana"/>
          <w:b/>
          <w:color w:val="000000" w:themeColor="text1"/>
          <w:sz w:val="20"/>
          <w:szCs w:val="20"/>
        </w:rPr>
        <w:t>. Ogólne wymagania dotyczące robót</w:t>
      </w:r>
    </w:p>
    <w:p w14:paraId="1021C676" w14:textId="36F32B49" w:rsidR="008D3D90" w:rsidRDefault="003C2267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color w:val="000000" w:themeColor="text1"/>
          <w:sz w:val="20"/>
          <w:szCs w:val="20"/>
        </w:rPr>
        <w:t xml:space="preserve">Wykonawca robót odpowiedzialny jest za jakość ich wykonania oraz za stosowanie wszystkich materiałów posiadających stosowne atesty i świadectwa jakości. </w:t>
      </w:r>
    </w:p>
    <w:p w14:paraId="29D06457" w14:textId="77777777" w:rsidR="002C28FB" w:rsidRPr="002633B9" w:rsidRDefault="002C28FB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56253208" w14:textId="77777777" w:rsidR="003C2267" w:rsidRPr="002633B9" w:rsidRDefault="00DE58BF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b/>
          <w:color w:val="000000" w:themeColor="text1"/>
          <w:sz w:val="20"/>
          <w:szCs w:val="20"/>
        </w:rPr>
        <w:t>2.</w:t>
      </w:r>
      <w:r w:rsidR="00311C7D" w:rsidRPr="002633B9">
        <w:rPr>
          <w:rFonts w:ascii="Verdana" w:hAnsi="Verdana"/>
          <w:b/>
          <w:color w:val="000000" w:themeColor="text1"/>
          <w:sz w:val="20"/>
          <w:szCs w:val="20"/>
        </w:rPr>
        <w:t>3</w:t>
      </w:r>
      <w:r w:rsidR="003C2267" w:rsidRPr="002633B9">
        <w:rPr>
          <w:rFonts w:ascii="Verdana" w:hAnsi="Verdana"/>
          <w:b/>
          <w:color w:val="000000" w:themeColor="text1"/>
          <w:sz w:val="20"/>
          <w:szCs w:val="20"/>
        </w:rPr>
        <w:t xml:space="preserve">. Organizacja </w:t>
      </w:r>
      <w:r w:rsidR="00B04CF2" w:rsidRPr="002633B9">
        <w:rPr>
          <w:rFonts w:ascii="Verdana" w:hAnsi="Verdana"/>
          <w:b/>
          <w:color w:val="000000" w:themeColor="text1"/>
          <w:sz w:val="20"/>
          <w:szCs w:val="20"/>
        </w:rPr>
        <w:t>terenu robót</w:t>
      </w:r>
    </w:p>
    <w:p w14:paraId="6BFD2ECD" w14:textId="77777777" w:rsidR="003C2267" w:rsidRPr="002633B9" w:rsidRDefault="003C2267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color w:val="000000" w:themeColor="text1"/>
          <w:sz w:val="20"/>
          <w:szCs w:val="20"/>
        </w:rPr>
        <w:t>Wykonawca zobowiązany jest do oddzielenia i zabezpiecze</w:t>
      </w:r>
      <w:r w:rsidR="007F6F1C" w:rsidRPr="002633B9">
        <w:rPr>
          <w:rFonts w:ascii="Verdana" w:hAnsi="Verdana"/>
          <w:color w:val="000000" w:themeColor="text1"/>
          <w:sz w:val="20"/>
          <w:szCs w:val="20"/>
        </w:rPr>
        <w:t xml:space="preserve">nia miejsca wykonywanych prac, </w:t>
      </w:r>
      <w:r w:rsidRPr="002633B9">
        <w:rPr>
          <w:rFonts w:ascii="Verdana" w:hAnsi="Verdana"/>
          <w:color w:val="000000" w:themeColor="text1"/>
          <w:sz w:val="20"/>
          <w:szCs w:val="20"/>
        </w:rPr>
        <w:t>w okresie  trwania ich realizacji aż do zakończenia i końcowego odbioru robót.</w:t>
      </w:r>
    </w:p>
    <w:p w14:paraId="6AF95CC4" w14:textId="77777777" w:rsidR="003C2267" w:rsidRPr="002633B9" w:rsidRDefault="003C2267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color w:val="000000" w:themeColor="text1"/>
          <w:sz w:val="20"/>
          <w:szCs w:val="20"/>
        </w:rPr>
        <w:t>Obszar prowadzonych robót powinien być zabezpieczony przed dostępem osób trzecich.</w:t>
      </w:r>
    </w:p>
    <w:p w14:paraId="7B68B36D" w14:textId="77777777" w:rsidR="003C2267" w:rsidRPr="00A5236B" w:rsidRDefault="003C2267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  <w:u w:val="single"/>
        </w:rPr>
      </w:pPr>
      <w:r w:rsidRPr="00A5236B">
        <w:rPr>
          <w:rFonts w:ascii="Verdana" w:hAnsi="Verdana"/>
          <w:color w:val="000000" w:themeColor="text1"/>
          <w:sz w:val="20"/>
          <w:szCs w:val="20"/>
          <w:u w:val="single"/>
        </w:rPr>
        <w:t>Koszt zabezpieczenia miejsca prac nie podlega odrębnej zapłacie, jest ponoszony przez Wykonawcę.</w:t>
      </w:r>
    </w:p>
    <w:p w14:paraId="0BDE8C78" w14:textId="7AC75270" w:rsidR="003C2267" w:rsidRDefault="003C2267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color w:val="000000" w:themeColor="text1"/>
          <w:sz w:val="20"/>
          <w:szCs w:val="20"/>
        </w:rPr>
        <w:t xml:space="preserve">Teren </w:t>
      </w:r>
      <w:r w:rsidR="0048371A" w:rsidRPr="002633B9">
        <w:rPr>
          <w:rFonts w:ascii="Verdana" w:hAnsi="Verdana"/>
          <w:color w:val="000000" w:themeColor="text1"/>
          <w:sz w:val="20"/>
          <w:szCs w:val="20"/>
        </w:rPr>
        <w:t>robót</w:t>
      </w:r>
      <w:r w:rsidRPr="002633B9">
        <w:rPr>
          <w:rFonts w:ascii="Verdana" w:hAnsi="Verdana"/>
          <w:color w:val="000000" w:themeColor="text1"/>
          <w:sz w:val="20"/>
          <w:szCs w:val="20"/>
        </w:rPr>
        <w:t xml:space="preserve"> Zamawiający przekaże protokolarnie.</w:t>
      </w:r>
    </w:p>
    <w:p w14:paraId="4BB28E05" w14:textId="77777777" w:rsidR="008D3D90" w:rsidRPr="002633B9" w:rsidRDefault="008D3D90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73BF7D94" w14:textId="77777777" w:rsidR="003C2267" w:rsidRPr="002633B9" w:rsidRDefault="00311C7D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b/>
          <w:color w:val="000000" w:themeColor="text1"/>
          <w:sz w:val="20"/>
          <w:szCs w:val="20"/>
        </w:rPr>
        <w:t>2.4</w:t>
      </w:r>
      <w:r w:rsidR="003C2267" w:rsidRPr="002633B9">
        <w:rPr>
          <w:rFonts w:ascii="Verdana" w:hAnsi="Verdana"/>
          <w:b/>
          <w:color w:val="000000" w:themeColor="text1"/>
          <w:sz w:val="20"/>
          <w:szCs w:val="20"/>
        </w:rPr>
        <w:t xml:space="preserve">. BHP na </w:t>
      </w:r>
      <w:r w:rsidR="00394BF8">
        <w:rPr>
          <w:rFonts w:ascii="Verdana" w:hAnsi="Verdana"/>
          <w:b/>
          <w:color w:val="000000" w:themeColor="text1"/>
          <w:sz w:val="20"/>
          <w:szCs w:val="20"/>
        </w:rPr>
        <w:t>terenie robót</w:t>
      </w:r>
    </w:p>
    <w:p w14:paraId="33D093D7" w14:textId="5FA67A00" w:rsidR="00394BF8" w:rsidRDefault="003C2267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color w:val="000000" w:themeColor="text1"/>
          <w:sz w:val="20"/>
          <w:szCs w:val="20"/>
        </w:rPr>
        <w:t xml:space="preserve">Wykonawca robót jest odpowiedzialny za </w:t>
      </w:r>
      <w:r w:rsidR="005818D7">
        <w:rPr>
          <w:rFonts w:ascii="Verdana" w:hAnsi="Verdana"/>
          <w:color w:val="000000" w:themeColor="text1"/>
          <w:sz w:val="20"/>
          <w:szCs w:val="20"/>
        </w:rPr>
        <w:t xml:space="preserve">przestrzeganie zasad </w:t>
      </w:r>
      <w:r w:rsidRPr="002633B9">
        <w:rPr>
          <w:rFonts w:ascii="Verdana" w:hAnsi="Verdana"/>
          <w:color w:val="000000" w:themeColor="text1"/>
          <w:sz w:val="20"/>
          <w:szCs w:val="20"/>
        </w:rPr>
        <w:t xml:space="preserve">BHP na terenie </w:t>
      </w:r>
      <w:r w:rsidR="00B04CF2" w:rsidRPr="002633B9">
        <w:rPr>
          <w:rFonts w:ascii="Verdana" w:hAnsi="Verdana"/>
          <w:color w:val="000000" w:themeColor="text1"/>
          <w:sz w:val="20"/>
          <w:szCs w:val="20"/>
        </w:rPr>
        <w:t>robót</w:t>
      </w:r>
      <w:r w:rsidRPr="002633B9">
        <w:rPr>
          <w:rFonts w:ascii="Verdana" w:hAnsi="Verdana"/>
          <w:color w:val="000000" w:themeColor="text1"/>
          <w:sz w:val="20"/>
          <w:szCs w:val="20"/>
        </w:rPr>
        <w:t xml:space="preserve">. BHP na terenie </w:t>
      </w:r>
      <w:r w:rsidR="00B04CF2" w:rsidRPr="002633B9">
        <w:rPr>
          <w:rFonts w:ascii="Verdana" w:hAnsi="Verdana"/>
          <w:color w:val="000000" w:themeColor="text1"/>
          <w:sz w:val="20"/>
          <w:szCs w:val="20"/>
        </w:rPr>
        <w:t>robót</w:t>
      </w:r>
      <w:r w:rsidRPr="002633B9">
        <w:rPr>
          <w:rFonts w:ascii="Verdana" w:hAnsi="Verdana"/>
          <w:color w:val="000000" w:themeColor="text1"/>
          <w:sz w:val="20"/>
          <w:szCs w:val="20"/>
        </w:rPr>
        <w:t xml:space="preserve"> </w:t>
      </w:r>
      <w:r w:rsidR="0048371A" w:rsidRPr="002633B9">
        <w:rPr>
          <w:rFonts w:ascii="Verdana" w:hAnsi="Verdana"/>
          <w:color w:val="000000" w:themeColor="text1"/>
          <w:sz w:val="20"/>
          <w:szCs w:val="20"/>
        </w:rPr>
        <w:t>musi być zgodne z obowiązującymi przepisami prawa.</w:t>
      </w:r>
    </w:p>
    <w:p w14:paraId="27BD12BD" w14:textId="77777777" w:rsidR="008D3D90" w:rsidRPr="002633B9" w:rsidRDefault="008D3D90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63C45E31" w14:textId="77777777" w:rsidR="003C2267" w:rsidRPr="002633B9" w:rsidRDefault="003C2267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b/>
          <w:color w:val="000000" w:themeColor="text1"/>
          <w:sz w:val="20"/>
          <w:szCs w:val="20"/>
        </w:rPr>
        <w:t>2.</w:t>
      </w:r>
      <w:r w:rsidR="00311C7D" w:rsidRPr="002633B9">
        <w:rPr>
          <w:rFonts w:ascii="Verdana" w:hAnsi="Verdana"/>
          <w:b/>
          <w:color w:val="000000" w:themeColor="text1"/>
          <w:sz w:val="20"/>
          <w:szCs w:val="20"/>
        </w:rPr>
        <w:t>5</w:t>
      </w:r>
      <w:r w:rsidRPr="002633B9">
        <w:rPr>
          <w:rFonts w:ascii="Verdana" w:hAnsi="Verdana"/>
          <w:b/>
          <w:color w:val="000000" w:themeColor="text1"/>
          <w:sz w:val="20"/>
          <w:szCs w:val="20"/>
        </w:rPr>
        <w:t>. Opis robót objętych zamówieniem</w:t>
      </w:r>
    </w:p>
    <w:p w14:paraId="7F5E7BC0" w14:textId="77777777" w:rsidR="003C2267" w:rsidRPr="002633B9" w:rsidRDefault="007F6F1C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2633B9">
        <w:rPr>
          <w:rFonts w:ascii="Verdana" w:hAnsi="Verdana"/>
          <w:color w:val="000000" w:themeColor="text1"/>
          <w:sz w:val="20"/>
          <w:szCs w:val="20"/>
        </w:rPr>
        <w:t>Roboty</w:t>
      </w:r>
      <w:r w:rsidR="00993457" w:rsidRPr="002633B9">
        <w:rPr>
          <w:rFonts w:ascii="Verdana" w:hAnsi="Verdana"/>
          <w:color w:val="000000" w:themeColor="text1"/>
          <w:sz w:val="20"/>
          <w:szCs w:val="20"/>
        </w:rPr>
        <w:t xml:space="preserve"> należy wykonać zgodnie z umową i</w:t>
      </w:r>
      <w:r w:rsidRPr="002633B9">
        <w:rPr>
          <w:rFonts w:ascii="Verdana" w:hAnsi="Verdana"/>
          <w:color w:val="000000" w:themeColor="text1"/>
          <w:sz w:val="20"/>
          <w:szCs w:val="20"/>
        </w:rPr>
        <w:t xml:space="preserve"> </w:t>
      </w:r>
      <w:r w:rsidR="00B160CA" w:rsidRPr="002633B9">
        <w:rPr>
          <w:rFonts w:ascii="Verdana" w:hAnsi="Verdana"/>
          <w:color w:val="000000" w:themeColor="text1"/>
          <w:sz w:val="20"/>
          <w:szCs w:val="20"/>
        </w:rPr>
        <w:t xml:space="preserve">załączonym </w:t>
      </w:r>
      <w:r w:rsidR="00847766" w:rsidRPr="002633B9">
        <w:rPr>
          <w:rFonts w:ascii="Verdana" w:hAnsi="Verdana"/>
          <w:color w:val="000000" w:themeColor="text1"/>
          <w:sz w:val="20"/>
          <w:szCs w:val="20"/>
        </w:rPr>
        <w:t>kosztorysem</w:t>
      </w:r>
      <w:r w:rsidR="00993457" w:rsidRPr="002633B9">
        <w:rPr>
          <w:rFonts w:ascii="Verdana" w:hAnsi="Verdana"/>
          <w:color w:val="000000" w:themeColor="text1"/>
          <w:sz w:val="20"/>
          <w:szCs w:val="20"/>
        </w:rPr>
        <w:t>.</w:t>
      </w:r>
      <w:r w:rsidRPr="002633B9">
        <w:rPr>
          <w:rFonts w:ascii="Verdana" w:hAnsi="Verdana"/>
          <w:color w:val="000000" w:themeColor="text1"/>
          <w:sz w:val="20"/>
          <w:szCs w:val="20"/>
        </w:rPr>
        <w:t xml:space="preserve"> </w:t>
      </w:r>
    </w:p>
    <w:p w14:paraId="66BE81EA" w14:textId="1C72F0C9" w:rsidR="0048371A" w:rsidRDefault="00B82D95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>
        <w:rPr>
          <w:rFonts w:ascii="Verdana" w:hAnsi="Verdana"/>
          <w:color w:val="000000" w:themeColor="text1"/>
          <w:sz w:val="20"/>
          <w:szCs w:val="20"/>
        </w:rPr>
        <w:t>W</w:t>
      </w:r>
      <w:r w:rsidR="0048371A" w:rsidRPr="002633B9">
        <w:rPr>
          <w:rFonts w:ascii="Verdana" w:hAnsi="Verdana"/>
          <w:color w:val="000000" w:themeColor="text1"/>
          <w:sz w:val="20"/>
          <w:szCs w:val="20"/>
        </w:rPr>
        <w:t xml:space="preserve"> budynku prowadzone są działania związane z bieżącym funkcjonowaniem placówki terenowej GDDKiA. Prace remontowe należy prowadzić w sposób nie powodujący żadnych utrudnień w tym zakresie.</w:t>
      </w:r>
    </w:p>
    <w:p w14:paraId="008C1AC7" w14:textId="2AF2EF02" w:rsidR="006A237D" w:rsidRPr="002633B9" w:rsidRDefault="006A237D" w:rsidP="0090053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>
        <w:rPr>
          <w:rFonts w:ascii="Verdana" w:hAnsi="Verdana"/>
          <w:color w:val="000000" w:themeColor="text1"/>
          <w:sz w:val="20"/>
          <w:szCs w:val="20"/>
        </w:rPr>
        <w:t xml:space="preserve">Zakres robót remontowych budynku </w:t>
      </w:r>
      <w:r w:rsidR="007376F4">
        <w:rPr>
          <w:rFonts w:ascii="Verdana" w:hAnsi="Verdana"/>
          <w:color w:val="000000" w:themeColor="text1"/>
          <w:sz w:val="20"/>
          <w:szCs w:val="20"/>
        </w:rPr>
        <w:t>m</w:t>
      </w:r>
      <w:r>
        <w:rPr>
          <w:rFonts w:ascii="Verdana" w:hAnsi="Verdana"/>
          <w:color w:val="000000" w:themeColor="text1"/>
          <w:sz w:val="20"/>
          <w:szCs w:val="20"/>
        </w:rPr>
        <w:t>agazynowo</w:t>
      </w:r>
      <w:r w:rsidR="007376F4">
        <w:rPr>
          <w:rFonts w:ascii="Verdana" w:hAnsi="Verdana"/>
          <w:color w:val="000000" w:themeColor="text1"/>
          <w:sz w:val="20"/>
          <w:szCs w:val="20"/>
        </w:rPr>
        <w:t xml:space="preserve"> </w:t>
      </w:r>
      <w:r>
        <w:rPr>
          <w:rFonts w:ascii="Verdana" w:hAnsi="Verdana"/>
          <w:color w:val="000000" w:themeColor="text1"/>
          <w:sz w:val="20"/>
          <w:szCs w:val="20"/>
        </w:rPr>
        <w:t>-</w:t>
      </w:r>
      <w:r w:rsidR="007376F4">
        <w:rPr>
          <w:rFonts w:ascii="Verdana" w:hAnsi="Verdana"/>
          <w:color w:val="000000" w:themeColor="text1"/>
          <w:sz w:val="20"/>
          <w:szCs w:val="20"/>
        </w:rPr>
        <w:t xml:space="preserve"> </w:t>
      </w:r>
      <w:r>
        <w:rPr>
          <w:rFonts w:ascii="Verdana" w:hAnsi="Verdana"/>
          <w:color w:val="000000" w:themeColor="text1"/>
          <w:sz w:val="20"/>
          <w:szCs w:val="20"/>
        </w:rPr>
        <w:t xml:space="preserve">garażowego </w:t>
      </w:r>
      <w:r w:rsidR="007376F4">
        <w:rPr>
          <w:rFonts w:ascii="Verdana" w:hAnsi="Verdana"/>
          <w:color w:val="000000" w:themeColor="text1"/>
          <w:sz w:val="20"/>
          <w:szCs w:val="20"/>
        </w:rPr>
        <w:t>na terenie OUDE S8 z/s Czarna 70, 98-270 Złoczew.</w:t>
      </w:r>
    </w:p>
    <w:p w14:paraId="27F43B6B" w14:textId="3B5BB34B" w:rsidR="002C28FB" w:rsidRDefault="0048371A" w:rsidP="005279B0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F95CA4">
        <w:rPr>
          <w:rFonts w:ascii="Verdana" w:hAnsi="Verdana"/>
          <w:color w:val="000000" w:themeColor="text1"/>
          <w:sz w:val="20"/>
          <w:szCs w:val="20"/>
        </w:rPr>
        <w:t>Czas prowadzenia robót remontowych: w dni robocze w godz. 7</w:t>
      </w:r>
      <w:r w:rsidRPr="00F95CA4">
        <w:rPr>
          <w:rFonts w:ascii="Verdana" w:hAnsi="Verdana"/>
          <w:color w:val="000000" w:themeColor="text1"/>
          <w:sz w:val="20"/>
          <w:szCs w:val="20"/>
          <w:vertAlign w:val="superscript"/>
        </w:rPr>
        <w:t>00</w:t>
      </w:r>
      <w:r w:rsidRPr="00F95CA4">
        <w:rPr>
          <w:rFonts w:ascii="Verdana" w:hAnsi="Verdana"/>
          <w:color w:val="000000" w:themeColor="text1"/>
          <w:sz w:val="20"/>
          <w:szCs w:val="20"/>
        </w:rPr>
        <w:t>-15</w:t>
      </w:r>
      <w:r w:rsidRPr="00F95CA4">
        <w:rPr>
          <w:rFonts w:ascii="Verdana" w:hAnsi="Verdana"/>
          <w:color w:val="000000" w:themeColor="text1"/>
          <w:sz w:val="20"/>
          <w:szCs w:val="20"/>
          <w:vertAlign w:val="superscript"/>
        </w:rPr>
        <w:t>00</w:t>
      </w:r>
      <w:r w:rsidRPr="00F95CA4">
        <w:rPr>
          <w:rFonts w:ascii="Verdana" w:hAnsi="Verdana"/>
          <w:color w:val="000000" w:themeColor="text1"/>
          <w:sz w:val="20"/>
          <w:szCs w:val="20"/>
        </w:rPr>
        <w:t xml:space="preserve"> </w:t>
      </w:r>
    </w:p>
    <w:p w14:paraId="47FA0F79" w14:textId="5F307CE2" w:rsidR="005818D7" w:rsidRDefault="005818D7" w:rsidP="005279B0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6233C177" w14:textId="1111009E" w:rsidR="005818D7" w:rsidRDefault="005818D7" w:rsidP="005279B0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54517A46" w14:textId="462154B7" w:rsidR="005818D7" w:rsidRDefault="005818D7" w:rsidP="005279B0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07BBB7AB" w14:textId="17443CB7" w:rsidR="005818D7" w:rsidRDefault="005818D7" w:rsidP="005279B0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2FD9FEC4" w14:textId="3887E248" w:rsidR="005818D7" w:rsidRDefault="005818D7" w:rsidP="005279B0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5000AE56" w14:textId="567FAF34" w:rsidR="005818D7" w:rsidRDefault="005818D7" w:rsidP="005279B0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7B7130C2" w14:textId="10A33CA0" w:rsidR="005818D7" w:rsidRDefault="005818D7" w:rsidP="005279B0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61598BCE" w14:textId="77777777" w:rsidR="005818D7" w:rsidRDefault="005818D7" w:rsidP="005279B0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57E737F0" w14:textId="77777777" w:rsidR="005818D7" w:rsidRDefault="005818D7" w:rsidP="005279B0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276A6C87" w14:textId="6727C369" w:rsidR="004321EA" w:rsidRDefault="007A704B" w:rsidP="0048371A">
      <w:pPr>
        <w:spacing w:after="0" w:line="360" w:lineRule="auto"/>
        <w:jc w:val="both"/>
        <w:rPr>
          <w:rFonts w:ascii="Verdana" w:hAnsi="Verdana"/>
          <w:b/>
          <w:bCs/>
          <w:color w:val="000000" w:themeColor="text1"/>
          <w:sz w:val="20"/>
          <w:szCs w:val="20"/>
        </w:rPr>
      </w:pPr>
      <w:bookmarkStart w:id="2" w:name="_Hlk225411947"/>
      <w:r>
        <w:rPr>
          <w:rFonts w:ascii="Verdana" w:hAnsi="Verdana"/>
          <w:b/>
          <w:bCs/>
          <w:color w:val="000000" w:themeColor="text1"/>
          <w:sz w:val="20"/>
          <w:szCs w:val="20"/>
        </w:rPr>
        <w:lastRenderedPageBreak/>
        <w:t>Przedmiar</w:t>
      </w:r>
      <w:r w:rsidR="00847766" w:rsidRPr="004321EA">
        <w:rPr>
          <w:rFonts w:ascii="Verdana" w:hAnsi="Verdana"/>
          <w:b/>
          <w:bCs/>
          <w:color w:val="000000" w:themeColor="text1"/>
          <w:sz w:val="20"/>
          <w:szCs w:val="20"/>
        </w:rPr>
        <w:t xml:space="preserve"> robót:</w:t>
      </w:r>
    </w:p>
    <w:tbl>
      <w:tblPr>
        <w:tblW w:w="991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39"/>
        <w:gridCol w:w="6945"/>
        <w:gridCol w:w="1058"/>
        <w:gridCol w:w="1276"/>
      </w:tblGrid>
      <w:tr w:rsidR="00DD175E" w:rsidRPr="00DD175E" w14:paraId="290A2F38" w14:textId="77777777" w:rsidTr="00295EED">
        <w:trPr>
          <w:trHeight w:val="480"/>
        </w:trPr>
        <w:tc>
          <w:tcPr>
            <w:tcW w:w="6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5D53F2B" w14:textId="77777777" w:rsidR="00DD175E" w:rsidRPr="00FD1D30" w:rsidRDefault="00DD175E" w:rsidP="00DD175E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6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0E54325" w14:textId="77777777" w:rsidR="00DD175E" w:rsidRPr="00FD1D30" w:rsidRDefault="00DD175E" w:rsidP="00DD175E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Wyszczególnienie elementów rozliczeniowych</w:t>
            </w:r>
          </w:p>
        </w:tc>
        <w:tc>
          <w:tcPr>
            <w:tcW w:w="23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64D92EC" w14:textId="77777777" w:rsidR="00DD175E" w:rsidRPr="00FD1D30" w:rsidRDefault="00DD175E" w:rsidP="00DD175E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Jednostka</w:t>
            </w:r>
          </w:p>
        </w:tc>
      </w:tr>
      <w:tr w:rsidR="00DD175E" w:rsidRPr="00DD175E" w14:paraId="7F0E962A" w14:textId="77777777" w:rsidTr="00295EED">
        <w:trPr>
          <w:trHeight w:val="450"/>
        </w:trPr>
        <w:tc>
          <w:tcPr>
            <w:tcW w:w="6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C235C3" w14:textId="77777777" w:rsidR="00DD175E" w:rsidRPr="00FD1D30" w:rsidRDefault="00DD175E" w:rsidP="00DD175E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69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953914" w14:textId="77777777" w:rsidR="00DD175E" w:rsidRPr="00FD1D30" w:rsidRDefault="00DD175E" w:rsidP="00DD175E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EBB99CA" w14:textId="77777777" w:rsidR="00DD175E" w:rsidRPr="00FD1D30" w:rsidRDefault="00DD175E" w:rsidP="00DD175E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Nazwa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E07DF4F" w14:textId="77777777" w:rsidR="00DD175E" w:rsidRPr="00FD1D30" w:rsidRDefault="00DD175E" w:rsidP="00DD175E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Ilość</w:t>
            </w:r>
          </w:p>
        </w:tc>
      </w:tr>
      <w:tr w:rsidR="00DD175E" w:rsidRPr="00DD175E" w14:paraId="73E61ABB" w14:textId="77777777" w:rsidTr="00295EED">
        <w:trPr>
          <w:trHeight w:val="255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3B97F" w14:textId="77777777" w:rsidR="00DD175E" w:rsidRPr="00FD1D30" w:rsidRDefault="00DD175E" w:rsidP="00DD175E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-1-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10413C" w14:textId="77777777" w:rsidR="00DD175E" w:rsidRPr="00FD1D30" w:rsidRDefault="00DD175E" w:rsidP="00DD175E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-2-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37DA1" w14:textId="77777777" w:rsidR="00DD175E" w:rsidRPr="00FD1D30" w:rsidRDefault="00DD175E" w:rsidP="00DD175E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-3-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7535F" w14:textId="77777777" w:rsidR="00DD175E" w:rsidRPr="00FD1D30" w:rsidRDefault="00DD175E" w:rsidP="00DD175E">
            <w:pPr>
              <w:spacing w:after="0" w:line="240" w:lineRule="auto"/>
              <w:jc w:val="center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-4-</w:t>
            </w:r>
          </w:p>
        </w:tc>
      </w:tr>
      <w:tr w:rsidR="00DD175E" w:rsidRPr="00DD175E" w14:paraId="23301A8D" w14:textId="77777777" w:rsidTr="000526E2">
        <w:trPr>
          <w:trHeight w:val="789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9C731D" w14:textId="77777777" w:rsidR="00DD175E" w:rsidRPr="00FD1D30" w:rsidRDefault="00DD175E" w:rsidP="00DD175E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1.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55F9110D" w14:textId="2A00EB1A" w:rsidR="00DD175E" w:rsidRPr="00FD1D30" w:rsidRDefault="00896D36" w:rsidP="000526E2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Uszczelnienie między obróbką blacharską a warstwą elewacyjną</w:t>
            </w: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.</w:t>
            </w:r>
            <w:r w:rsidR="00932C0A"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000AE" w14:textId="747D75FC" w:rsidR="00DD175E" w:rsidRPr="00FD1D30" w:rsidRDefault="00E61E41" w:rsidP="00DD175E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3F6EEB3" w14:textId="30838228" w:rsidR="00DD175E" w:rsidRPr="00FD1D30" w:rsidRDefault="00E61E41" w:rsidP="00DD175E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sz w:val="20"/>
                <w:szCs w:val="20"/>
                <w:lang w:eastAsia="pl-PL"/>
              </w:rPr>
              <w:t>182,0</w:t>
            </w:r>
            <w:r w:rsidR="00886F3C">
              <w:rPr>
                <w:rFonts w:ascii="Verdana" w:eastAsia="Times New Roman" w:hAnsi="Verdana"/>
                <w:sz w:val="20"/>
                <w:szCs w:val="20"/>
                <w:lang w:eastAsia="pl-PL"/>
              </w:rPr>
              <w:t>0</w:t>
            </w:r>
          </w:p>
        </w:tc>
      </w:tr>
      <w:tr w:rsidR="006A237D" w:rsidRPr="00DD175E" w14:paraId="31DE6822" w14:textId="77777777" w:rsidTr="000526E2">
        <w:trPr>
          <w:trHeight w:val="701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505BBDEE" w14:textId="27DC81F3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1.1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6A922E0C" w14:textId="51721AAC" w:rsidR="006A237D" w:rsidRPr="00FD1D30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Wizualna ocena stanu technicznego obróbki blacharskiej.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D735B" w14:textId="2654EBA7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A3F1A3E" w14:textId="32B93928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182,00</w:t>
            </w:r>
          </w:p>
        </w:tc>
      </w:tr>
      <w:tr w:rsidR="006A237D" w:rsidRPr="00DD175E" w14:paraId="049B57DD" w14:textId="77777777" w:rsidTr="00295EED">
        <w:trPr>
          <w:trHeight w:val="66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5CC85E8B" w14:textId="59773A49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1.2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0DDFF455" w14:textId="4E03DB89" w:rsidR="006A237D" w:rsidRPr="00FD1D30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Prace przygotowawcze: usunięcie starego uszczelnienia, odkurzenie pyłów i drobin mogących mieć wpływ na szczelność nowej powłoki (w przypadku wykrycia nieszczelności na powierzchni obróbki blacharskiej wyczyścić powierzchnie wokół nieszczelności, otłuścić i przygotować do aplikacji środka uszczelniającego).Przygotowanie powierzchni do ponownej aplikacji uszczelniacza – odtłuszczenie powierzchni między obróbką blacharską a warstwą elewacyjną.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D21B1" w14:textId="523F1875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3F261B7" w14:textId="0775D935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182,00</w:t>
            </w:r>
          </w:p>
        </w:tc>
      </w:tr>
      <w:tr w:rsidR="006A237D" w:rsidRPr="00DD175E" w14:paraId="771441E9" w14:textId="77777777" w:rsidTr="000526E2">
        <w:trPr>
          <w:trHeight w:val="1134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775EAE" w14:textId="10D11234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1.3.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0977E952" w14:textId="34F3A5B6" w:rsidR="006A237D" w:rsidRPr="00FD1D30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Uszczelnienie obróbki blacharskiej dedykowanym do tego typu prac produktem dekarskim jednoskładnikowym na bazie emulsji akrylowej, odpornym na promieniowanie UV, nie powodującym korozji kolor: bezbarwny.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3E936E" w14:textId="437B069A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3AAB5FB" w14:textId="1301BB80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182,00</w:t>
            </w:r>
          </w:p>
        </w:tc>
      </w:tr>
      <w:tr w:rsidR="006A237D" w:rsidRPr="00DD175E" w14:paraId="6CF3E1C7" w14:textId="77777777" w:rsidTr="000526E2">
        <w:trPr>
          <w:trHeight w:val="838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317EDB" w14:textId="21A83AD1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1.4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08DC711A" w14:textId="022919BA" w:rsidR="006A237D" w:rsidRPr="00FD1D30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Jeżeli w trakcie oceny stanu technicznego obróbki blacharskiej oraz w trakcie prac przygotowawczych wykryte zostały nieszczelności powierzchni blachy, należy uszczelnić te powierzchnie. 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BA83F" w14:textId="6A1372EE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kpl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6AA23C65" w14:textId="63DE1933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1,00</w:t>
            </w:r>
          </w:p>
        </w:tc>
      </w:tr>
      <w:tr w:rsidR="006A237D" w:rsidRPr="00DD175E" w14:paraId="45527A96" w14:textId="77777777" w:rsidTr="000526E2">
        <w:trPr>
          <w:trHeight w:val="835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B96CBFB" w14:textId="187E52D9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1.5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531C18BA" w14:textId="10EC5E80" w:rsidR="006A237D" w:rsidRPr="00FD1D30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Prace porządkowe polegające</w:t>
            </w:r>
            <w:r w:rsidR="00F62507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 na usunięciu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 wszelkich pozostałości po wykonaniu robót wraz z utylizacją odpadów powstałych w trakcie ich wykonywania. 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D686A" w14:textId="0908416E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kpl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69CBAA55" w14:textId="79CA839B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1,00</w:t>
            </w:r>
          </w:p>
        </w:tc>
      </w:tr>
      <w:tr w:rsidR="006A237D" w:rsidRPr="00DD175E" w14:paraId="4410D204" w14:textId="77777777" w:rsidTr="004A7541">
        <w:trPr>
          <w:trHeight w:val="1684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3A0EB50" w14:textId="5D5D590F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 xml:space="preserve">1.6 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4F7012C2" w14:textId="1FFA6F75" w:rsidR="006A237D" w:rsidRPr="00FD1D30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Po opadach deszczu, nie szybciej niż po upływie 48 godz. od aplikacji uszczelnienia Wykonawca wraz z przedstawicielem Zamawiającego przeprowadzi kontrole uszczelnionych powierzchni w celu wykrycia nieszczelności lub innych wad (w przypadku wykrycia takowych Wykonawca natychmiastowo je usunie zgodnie z wiedzą i sztuką budowlaną). 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C8D3F" w14:textId="343C2757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kpl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0136B86" w14:textId="4E6E31E8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1,00</w:t>
            </w:r>
          </w:p>
        </w:tc>
      </w:tr>
      <w:tr w:rsidR="00CB3694" w:rsidRPr="00DD175E" w14:paraId="68AADEA8" w14:textId="77777777" w:rsidTr="00295EED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298F7E" w14:textId="2F33813C" w:rsidR="00CB3694" w:rsidRPr="00FD1D30" w:rsidRDefault="00CB3694" w:rsidP="00CB3694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72CCE2" w14:textId="040B7923" w:rsidR="00CB3694" w:rsidRPr="00FD1D30" w:rsidRDefault="00CB3694" w:rsidP="000526E2">
            <w:pPr>
              <w:spacing w:after="0" w:line="240" w:lineRule="auto"/>
              <w:jc w:val="both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 xml:space="preserve">Wykonanie izolacji poziomej metodą iniekcyjną 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ADA75" w14:textId="7414672F" w:rsidR="00CB3694" w:rsidRPr="00FD1D30" w:rsidRDefault="007E1411" w:rsidP="00CB3694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BAAF8" w14:textId="244DA40B" w:rsidR="00CB3694" w:rsidRPr="00FD1D30" w:rsidRDefault="00E8521D" w:rsidP="00CB3694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43</w:t>
            </w:r>
            <w:r w:rsidR="007E1411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,00</w:t>
            </w:r>
          </w:p>
        </w:tc>
      </w:tr>
      <w:tr w:rsidR="006A237D" w:rsidRPr="00DD175E" w14:paraId="265B6049" w14:textId="77777777" w:rsidTr="001A75B3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E2CC8D1" w14:textId="729840B4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2.1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20E873" w14:textId="226BC56D" w:rsidR="006A237D" w:rsidRPr="00FD1D30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Wizualna ocena stanu technicznego 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zawilgoconych ścian</w:t>
            </w: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23441" w14:textId="07B76DB7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kpl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21B8F75" w14:textId="3A9763C8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1,00</w:t>
            </w:r>
          </w:p>
        </w:tc>
      </w:tr>
      <w:tr w:rsidR="006A237D" w:rsidRPr="00DD175E" w14:paraId="1D59972F" w14:textId="77777777" w:rsidTr="008E4B06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A898FD6" w14:textId="0216697C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2.2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A5FCAE0" w14:textId="60C5EA4C" w:rsidR="006A237D" w:rsidRPr="00FD1D30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Prace przygotowawcze: odstawienie regałów oraz wszelkich przedmiotów stojących przy ścianach. Zabezpieczenie posadzki przed uszkodzeniem. 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6CDD0" w14:textId="744FBB84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kpl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42879F" w14:textId="0762D625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1,00</w:t>
            </w:r>
          </w:p>
        </w:tc>
      </w:tr>
      <w:tr w:rsidR="006A237D" w:rsidRPr="00DD175E" w14:paraId="5D80634D" w14:textId="77777777" w:rsidTr="00D302B8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109B74D" w14:textId="46DE9024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2.3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CC9B48D" w14:textId="210CB0DF" w:rsidR="006A237D" w:rsidRPr="00FD1D30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Skucie istniejących, zawilgoconych tynków do wysokości 0,50 m od posadzki wraz z uprzątnięciem i utylizacją powstałych odpadów.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06C2D" w14:textId="15B9283E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m</w:t>
            </w:r>
            <w:r>
              <w:rPr>
                <w:rFonts w:ascii="Verdana" w:hAnsi="Verdana" w:cs="Calibri"/>
                <w:color w:val="000000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3E2C3D9" w14:textId="37041465" w:rsidR="006A237D" w:rsidRPr="00FD1D30" w:rsidRDefault="00E8521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21</w:t>
            </w:r>
            <w:r w:rsidR="006A237D">
              <w:rPr>
                <w:rFonts w:ascii="Verdana" w:hAnsi="Verdana" w:cs="Calibri"/>
                <w:color w:val="000000"/>
                <w:sz w:val="20"/>
                <w:szCs w:val="20"/>
              </w:rPr>
              <w:t>,</w:t>
            </w:r>
            <w:r>
              <w:rPr>
                <w:rFonts w:ascii="Verdana" w:hAnsi="Verdana" w:cs="Calibri"/>
                <w:color w:val="000000"/>
                <w:sz w:val="20"/>
                <w:szCs w:val="20"/>
              </w:rPr>
              <w:t>5</w:t>
            </w:r>
            <w:r w:rsidR="006A237D">
              <w:rPr>
                <w:rFonts w:ascii="Verdana" w:hAnsi="Verdana" w:cs="Calibri"/>
                <w:color w:val="000000"/>
                <w:sz w:val="20"/>
                <w:szCs w:val="20"/>
              </w:rPr>
              <w:t>0</w:t>
            </w:r>
          </w:p>
        </w:tc>
      </w:tr>
      <w:tr w:rsidR="006A237D" w:rsidRPr="00DD175E" w14:paraId="76A51F42" w14:textId="77777777" w:rsidTr="002C5D34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16E6A66" w14:textId="7EBC2497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2.4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3F49456" w14:textId="6AD01D9B" w:rsidR="006A237D" w:rsidRPr="00FD1D30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Oczyszczenie ścina fundamentowych poprzez szlifowanie </w:t>
            </w:r>
            <w:proofErr w:type="spell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tj</w:t>
            </w:r>
            <w:proofErr w:type="spell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: usunięcie izolacji bitumicznej na odkrytych częściach muru </w:t>
            </w:r>
            <w:r w:rsidRPr="003E6F6F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wraz z uprzątnięciem i utylizacją powstałych odpadów.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B7371" w14:textId="798DDE80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B8ABD6" w14:textId="0A19D1BA" w:rsidR="006A237D" w:rsidRPr="00FD1D30" w:rsidRDefault="00E8521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43</w:t>
            </w:r>
            <w:r w:rsidR="006A237D">
              <w:rPr>
                <w:rFonts w:ascii="Verdana" w:hAnsi="Verdana" w:cs="Calibri"/>
                <w:color w:val="000000"/>
                <w:sz w:val="20"/>
                <w:szCs w:val="20"/>
              </w:rPr>
              <w:t>,00</w:t>
            </w:r>
          </w:p>
        </w:tc>
      </w:tr>
      <w:tr w:rsidR="006A237D" w:rsidRPr="00DD175E" w14:paraId="66F5C698" w14:textId="77777777" w:rsidTr="0097033C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D2C2B41" w14:textId="3A01990F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2.5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2841CD4" w14:textId="77F571ED" w:rsidR="006A237D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Zabezpieczenie pasa iniekcji </w:t>
            </w:r>
            <w:r w:rsidRPr="00F73D38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jednoskładnikową mineraln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ą</w:t>
            </w:r>
            <w:r w:rsidRPr="00F73D38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 zapraw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ą</w:t>
            </w:r>
            <w:r w:rsidRPr="00F73D38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 uszczelniając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ą na zimno przed wykonaniem iniekcji.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2BE0A" w14:textId="72BD854C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517B59" w14:textId="667B492E" w:rsidR="006A237D" w:rsidRPr="00FD1D30" w:rsidRDefault="00E8521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43</w:t>
            </w:r>
            <w:r w:rsidR="006A237D">
              <w:rPr>
                <w:rFonts w:ascii="Verdana" w:hAnsi="Verdana" w:cs="Calibri"/>
                <w:color w:val="000000"/>
                <w:sz w:val="20"/>
                <w:szCs w:val="20"/>
              </w:rPr>
              <w:t>,00</w:t>
            </w:r>
          </w:p>
        </w:tc>
      </w:tr>
      <w:tr w:rsidR="006A237D" w:rsidRPr="00DD175E" w14:paraId="607FC0B0" w14:textId="77777777" w:rsidTr="001C603B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6747ED45" w14:textId="633C2289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lastRenderedPageBreak/>
              <w:t>2.6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D666EB2" w14:textId="2F66A8AF" w:rsidR="006A237D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Wykonanie iniekcji niskociśnieniowej krystalicznej w murze działowym polegającej na wykonaniu otworów w dwóch rzędach co 12 cm z zastosowaniem gotowego płynu iniekcyjnego </w:t>
            </w:r>
            <w:r w:rsidRPr="00F73D38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krzemiano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wego</w:t>
            </w:r>
            <w:r w:rsidRPr="00F73D38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 przeznaczon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ego</w:t>
            </w:r>
            <w:r w:rsidRPr="00F73D38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 do wykonywania poziomej przepony przeciwwilgociowej w murach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17B74" w14:textId="36D6F4E7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D9F458" w14:textId="5D973D77" w:rsidR="006A237D" w:rsidRPr="00FD1D30" w:rsidRDefault="00E8521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43</w:t>
            </w:r>
            <w:r w:rsidR="006A237D">
              <w:rPr>
                <w:rFonts w:ascii="Verdana" w:hAnsi="Verdana" w:cs="Calibri"/>
                <w:color w:val="000000"/>
                <w:sz w:val="20"/>
                <w:szCs w:val="20"/>
              </w:rPr>
              <w:t>,00</w:t>
            </w:r>
          </w:p>
        </w:tc>
      </w:tr>
      <w:tr w:rsidR="006A237D" w:rsidRPr="00DD175E" w14:paraId="0B127976" w14:textId="77777777" w:rsidTr="00841661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8808D3C" w14:textId="64F52818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2.7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6B71D74" w14:textId="0B4E63E0" w:rsidR="006A237D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Zabezpieczenie pasa </w:t>
            </w:r>
            <w:r w:rsidRPr="00F73D38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iniekcji jednoskładnikową mineralną zaprawą uszczelniającą na zimno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 po zaślepieniu otworów iniekcyjnych.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198C6" w14:textId="0A6E97AF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kpl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47EAF29" w14:textId="3CEA40D4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1,00</w:t>
            </w:r>
          </w:p>
        </w:tc>
      </w:tr>
      <w:tr w:rsidR="006A237D" w:rsidRPr="00DD175E" w14:paraId="065F76B3" w14:textId="77777777" w:rsidTr="007A5E0B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7AD242F" w14:textId="310D65C7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2.8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851E6A2" w14:textId="5E194C12" w:rsidR="006A237D" w:rsidRPr="00FD1D30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Wykonanie wypełnienia styku posadzki ze ścianą fundamentową kitem trwale plastycznym.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099A3C" w14:textId="1EC9CBD2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kpl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6ED148" w14:textId="25B080D4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1,00</w:t>
            </w:r>
          </w:p>
        </w:tc>
      </w:tr>
      <w:tr w:rsidR="006A237D" w:rsidRPr="00DD175E" w14:paraId="7A6CB8EA" w14:textId="77777777" w:rsidTr="00A40016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75965B4" w14:textId="3E9ACD8A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2.9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B9F7877" w14:textId="4B33AFDD" w:rsidR="006A237D" w:rsidRPr="00FD1D30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Wykonanie tynków cementowo-wapiennych na wcześniej skutej powierzchni o grubości nie mniejszej niż 1,5 cm wraz z przetarciem w celu wyrówna  powierzchni. 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D516A" w14:textId="7B81DC0D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88FD5D" w14:textId="1A703FE6" w:rsidR="006A237D" w:rsidRPr="00FD1D30" w:rsidRDefault="00E8521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43</w:t>
            </w:r>
            <w:r w:rsidR="006A237D">
              <w:rPr>
                <w:rFonts w:ascii="Verdana" w:hAnsi="Verdana" w:cs="Calibri"/>
                <w:color w:val="000000"/>
                <w:sz w:val="20"/>
                <w:szCs w:val="20"/>
              </w:rPr>
              <w:t>,00</w:t>
            </w:r>
          </w:p>
        </w:tc>
      </w:tr>
      <w:tr w:rsidR="000B24D3" w:rsidRPr="00DD175E" w14:paraId="70A31E51" w14:textId="77777777" w:rsidTr="00A40016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A21FAE7" w14:textId="365E255F" w:rsidR="000B24D3" w:rsidRDefault="000B24D3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2.10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4A3761E" w14:textId="6C69DE34" w:rsidR="000B24D3" w:rsidRDefault="000B24D3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 w:rsidRPr="000B24D3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Kompleksowe przygotowanie ścian do malowania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 do</w:t>
            </w:r>
            <w:r w:rsidR="00F62507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 wysokości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 h=200 cm</w:t>
            </w:r>
            <w:r w:rsidRPr="000B24D3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: usunięcie łuszczących się powłok malarskich, szpachlowanie pęknięć i ubytków oraz gruntowanie powierzchni pod malowanie właściwe.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F71CAA" w14:textId="4E6E5B17" w:rsidR="000B24D3" w:rsidRDefault="000B24D3" w:rsidP="006A237D">
            <w:pPr>
              <w:spacing w:after="0" w:line="240" w:lineRule="auto"/>
              <w:jc w:val="center"/>
              <w:rPr>
                <w:rFonts w:ascii="Verdana" w:hAnsi="Verdana" w:cs="Calibri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C136F56" w14:textId="45D6F26C" w:rsidR="000B24D3" w:rsidRDefault="00E8521D" w:rsidP="006A237D">
            <w:pPr>
              <w:spacing w:after="0" w:line="240" w:lineRule="auto"/>
              <w:jc w:val="center"/>
              <w:rPr>
                <w:rFonts w:ascii="Verdana" w:hAnsi="Verdana" w:cs="Calibri"/>
                <w:color w:val="000000"/>
                <w:sz w:val="20"/>
                <w:szCs w:val="20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43</w:t>
            </w:r>
            <w:r w:rsidR="000B24D3">
              <w:rPr>
                <w:rFonts w:ascii="Verdana" w:hAnsi="Verdana" w:cs="Calibri"/>
                <w:color w:val="000000"/>
                <w:sz w:val="20"/>
                <w:szCs w:val="20"/>
              </w:rPr>
              <w:t>,00</w:t>
            </w:r>
          </w:p>
        </w:tc>
      </w:tr>
      <w:tr w:rsidR="006A237D" w:rsidRPr="00DD175E" w14:paraId="35FDC1E9" w14:textId="77777777" w:rsidTr="00295EED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2EF13A3" w14:textId="466E4DFD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2.1</w:t>
            </w:r>
            <w:r w:rsidR="000B24D3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8D12249" w14:textId="0F58E01C" w:rsidR="006A237D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Dwukrotne malowanie ścian do</w:t>
            </w:r>
            <w:r w:rsidR="00F62507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 wysokości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 h=200 cm farbą zmywalną kolor RAL 7035</w:t>
            </w:r>
          </w:p>
        </w:tc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D5511" w14:textId="1F1B0720" w:rsidR="006A237D" w:rsidRPr="00FD1D30" w:rsidRDefault="007558EB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51B1C" w14:textId="56158BF5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4</w:t>
            </w:r>
            <w:r w:rsidR="00E8521D">
              <w:rPr>
                <w:rFonts w:ascii="Verdana" w:hAnsi="Verdana" w:cs="Calibri"/>
                <w:color w:val="000000"/>
                <w:sz w:val="20"/>
                <w:szCs w:val="20"/>
              </w:rPr>
              <w:t>3</w:t>
            </w:r>
            <w:r>
              <w:rPr>
                <w:rFonts w:ascii="Verdana" w:hAnsi="Verdana" w:cs="Calibri"/>
                <w:color w:val="000000"/>
                <w:sz w:val="20"/>
                <w:szCs w:val="20"/>
              </w:rPr>
              <w:t>,00</w:t>
            </w:r>
          </w:p>
        </w:tc>
      </w:tr>
      <w:tr w:rsidR="006A237D" w:rsidRPr="00DD175E" w14:paraId="736DE5CF" w14:textId="77777777" w:rsidTr="00CD3139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0C7584A" w14:textId="3153C234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2.1</w:t>
            </w:r>
            <w:r w:rsidR="000B24D3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A92CD9A" w14:textId="11C6A306" w:rsidR="006A237D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Prace porządkowe: uprzątnięcie miejsca wykonywania prac wraz z utylizacją odpadów, ustawienie regałów oraz innych przedmiotów na ich wcześniejsze miejsca. 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641B3" w14:textId="647EF3D9" w:rsidR="006A237D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kpl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731EB4" w14:textId="29105676" w:rsidR="006A237D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1,00</w:t>
            </w:r>
          </w:p>
        </w:tc>
      </w:tr>
      <w:tr w:rsidR="0075057D" w:rsidRPr="00DD175E" w14:paraId="581167C0" w14:textId="77777777" w:rsidTr="000526E2">
        <w:trPr>
          <w:trHeight w:val="283"/>
        </w:trPr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FEEAEF" w14:textId="63FC52C9" w:rsidR="0075057D" w:rsidRPr="00FD1D30" w:rsidRDefault="0075057D" w:rsidP="007505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 xml:space="preserve">3. </w:t>
            </w:r>
          </w:p>
        </w:tc>
        <w:tc>
          <w:tcPr>
            <w:tcW w:w="69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840E884" w14:textId="506DAE01" w:rsidR="0075057D" w:rsidRDefault="0075057D" w:rsidP="000526E2">
            <w:pPr>
              <w:spacing w:after="0" w:line="240" w:lineRule="auto"/>
              <w:jc w:val="both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Odnowa powłoki antykorozyjnej w stalowych progach bram wyjazdowych</w:t>
            </w:r>
            <w:r w:rsidR="00C2661C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 xml:space="preserve"> - 3 szt., tj.:</w:t>
            </w:r>
          </w:p>
          <w:p w14:paraId="0517FE9A" w14:textId="2A81AB24" w:rsidR="00C2661C" w:rsidRDefault="00C2661C" w:rsidP="000526E2">
            <w:pPr>
              <w:pStyle w:val="Akapitzlist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próg w bramie 11 kątownik stalowy L75x50x6, dł. 4m</w:t>
            </w:r>
          </w:p>
          <w:p w14:paraId="6520DE04" w14:textId="38BA97FA" w:rsidR="00C2661C" w:rsidRDefault="00C2661C" w:rsidP="000526E2">
            <w:pPr>
              <w:pStyle w:val="Akapitzlist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próg w bramie 12 kątownik stalowy L75x50x6, dł. 4m</w:t>
            </w:r>
          </w:p>
          <w:p w14:paraId="4987AB77" w14:textId="59E871D1" w:rsidR="00C2661C" w:rsidRPr="00C2661C" w:rsidRDefault="00C2661C" w:rsidP="000526E2">
            <w:pPr>
              <w:pStyle w:val="Akapitzlist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próg w bramie 13 kątownik stalowy L75x50x6, dł. 4m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9C97F" w14:textId="72D1C235" w:rsidR="0075057D" w:rsidRPr="00FD1D30" w:rsidRDefault="0075057D" w:rsidP="007505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40219" w14:textId="4DC760B2" w:rsidR="0075057D" w:rsidRPr="00FD1D30" w:rsidRDefault="0075057D" w:rsidP="007505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12,0</w:t>
            </w:r>
            <w:r w:rsidR="006A237D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0</w:t>
            </w:r>
          </w:p>
        </w:tc>
      </w:tr>
      <w:tr w:rsidR="006A237D" w:rsidRPr="00DD175E" w14:paraId="0C60973A" w14:textId="77777777" w:rsidTr="00295EED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C61588" w14:textId="02962936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3.1.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034C1A6" w14:textId="3E3B4074" w:rsidR="006A237D" w:rsidRPr="00FD1D30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Wizualna ocena stanu technicznego stalowych progów bram wjazdowych.</w:t>
            </w:r>
          </w:p>
        </w:tc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5BC79" w14:textId="1086DD3C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kpl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C2628" w14:textId="1AFD0211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1,00</w:t>
            </w:r>
          </w:p>
        </w:tc>
      </w:tr>
      <w:tr w:rsidR="006A237D" w:rsidRPr="00DD175E" w14:paraId="4A339EF7" w14:textId="77777777" w:rsidTr="00295EED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0964354" w14:textId="510AE592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3.2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FA1D900" w14:textId="36562BB8" w:rsidR="006A237D" w:rsidRPr="00FD1D30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Prace przygotowawcze: 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zabezpieczenie styku krawędzi profili stalowych z posadzką wewnątrz budynku oraz z wylewka zewnętrzną, </w:t>
            </w: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mechaniczne lub chemiczne (dobór metody zależnych od stanu technicznego stalowych progów) oczyszczenie powierzchni, usunięcie fragmentów starej farby, 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usunięcie </w:t>
            </w: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wszystkich ognisk rdzy, zmatowienie powierzchni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, </w:t>
            </w: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odkurzenie pyłów i drobin mogących mieć wpływ na jakość powłoki antykorozyjnej, </w:t>
            </w:r>
          </w:p>
        </w:tc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EB164" w14:textId="2D5AFFA2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7FB61" w14:textId="03CEC95C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12,00</w:t>
            </w:r>
          </w:p>
        </w:tc>
      </w:tr>
      <w:tr w:rsidR="006A237D" w:rsidRPr="00DD175E" w14:paraId="70ADD56D" w14:textId="77777777" w:rsidTr="00295EED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96644B2" w14:textId="60746488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3.3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36627C6" w14:textId="02C1522A" w:rsidR="006A237D" w:rsidRPr="00FD1D30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Dwukrotne o</w:t>
            </w: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dtłuszczanie powierzchni 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wcześniej oczyszczonej </w:t>
            </w: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środkami chemicznymi 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na bazie acetonu.</w:t>
            </w:r>
          </w:p>
        </w:tc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098DE" w14:textId="00676CB2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5507F" w14:textId="12A0CAF5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12,00</w:t>
            </w:r>
          </w:p>
        </w:tc>
      </w:tr>
      <w:tr w:rsidR="006A237D" w:rsidRPr="00DD175E" w14:paraId="211F4E4D" w14:textId="77777777" w:rsidTr="00295EED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57E1A6C4" w14:textId="184ADE98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3.4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6C783E6" w14:textId="35DBAF82" w:rsidR="006A237D" w:rsidRPr="00FD1D30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Nałożenie podkładu antykorozyjnego dedykowanego dla powierzchni stalowych zewnętrznych o zwiększonej odporności na uszkodzenia mechaniczne kolor: jasno szary.</w:t>
            </w: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BC81A" w14:textId="609EF4C8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8541A" w14:textId="1878300D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12,00</w:t>
            </w:r>
          </w:p>
        </w:tc>
      </w:tr>
      <w:tr w:rsidR="006A237D" w:rsidRPr="00DD175E" w14:paraId="540D46D5" w14:textId="77777777" w:rsidTr="00295EED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90BA62E" w14:textId="6F783A33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3.5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EF3141E" w14:textId="017B57E2" w:rsidR="006A237D" w:rsidRPr="00FD1D30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Dwukrotne malowanie farbą do met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alu o zwiększonej odporności na uszkodzenia mechaniczne, warunki atmosferyczne oraz</w:t>
            </w: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 promieniowanie UV, nie powodując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ej</w:t>
            </w: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 korozji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,</w:t>
            </w: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 kolor: 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RAL 7035.</w:t>
            </w:r>
          </w:p>
        </w:tc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7A1D6" w14:textId="60F7903F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mb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84789" w14:textId="19A59AF8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12,00</w:t>
            </w:r>
          </w:p>
        </w:tc>
      </w:tr>
      <w:tr w:rsidR="006A237D" w:rsidRPr="00DD175E" w14:paraId="4AC9220D" w14:textId="77777777" w:rsidTr="00295EED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C634128" w14:textId="4D7E3AD3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FD1D30"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3.6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6C764F6" w14:textId="206FCB87" w:rsidR="006A237D" w:rsidRPr="00FD1D30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Prace porządkowe polegające na usunięciu zabezpieczeń malarskich (tj. folii, taśm, itp.) wraz z utylizacją wszelkich odpadów.</w:t>
            </w:r>
          </w:p>
        </w:tc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90B81" w14:textId="2F6C9E36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kpl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B4169" w14:textId="5B0990B6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1,00</w:t>
            </w:r>
          </w:p>
        </w:tc>
      </w:tr>
      <w:tr w:rsidR="006A237D" w:rsidRPr="00DD175E" w14:paraId="14122773" w14:textId="77777777" w:rsidTr="00295EED">
        <w:trPr>
          <w:trHeight w:val="690"/>
        </w:trPr>
        <w:tc>
          <w:tcPr>
            <w:tcW w:w="6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12C1C73" w14:textId="22D38AD0" w:rsidR="006A237D" w:rsidRPr="00FD1D30" w:rsidRDefault="006A237D" w:rsidP="006A237D">
            <w:pPr>
              <w:spacing w:after="0" w:line="240" w:lineRule="auto"/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b/>
                <w:bCs/>
                <w:color w:val="000000"/>
                <w:sz w:val="20"/>
                <w:szCs w:val="20"/>
                <w:lang w:eastAsia="pl-PL"/>
              </w:rPr>
              <w:t>3.7</w:t>
            </w:r>
          </w:p>
        </w:tc>
        <w:tc>
          <w:tcPr>
            <w:tcW w:w="6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44C2572" w14:textId="752EBEA3" w:rsidR="006A237D" w:rsidRPr="00FD1D30" w:rsidRDefault="006A237D" w:rsidP="006A237D">
            <w:pPr>
              <w:spacing w:after="0" w:line="240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P</w:t>
            </w: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o upływie 48 godz. od aplikacji 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ostatnie warstwy malarskiej </w:t>
            </w: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 Wykonawca wraz z przedstawicielem Zamawiającego przeprowadzi kontrole 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malowanych </w:t>
            </w: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powierzchni w celu wykrycia 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skaz</w:t>
            </w: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 lub innych 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defektów</w:t>
            </w: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 (w przypadku wykrycia takowych Wykonawca 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 xml:space="preserve">zobowiązuje się do ich usunięcia w terminie 7 dni roboczych </w:t>
            </w:r>
            <w:r w:rsidRPr="00FD1D30"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  <w:t>zgodnie z wiedzą i sztuką budowlaną).</w:t>
            </w:r>
          </w:p>
        </w:tc>
        <w:tc>
          <w:tcPr>
            <w:tcW w:w="10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54CB2" w14:textId="6B2A6DE4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proofErr w:type="spellStart"/>
            <w:r>
              <w:rPr>
                <w:rFonts w:ascii="Verdana" w:hAnsi="Verdana" w:cs="Calibri"/>
                <w:color w:val="000000"/>
                <w:sz w:val="20"/>
                <w:szCs w:val="20"/>
              </w:rPr>
              <w:t>kpl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C310A" w14:textId="4521BB3D" w:rsidR="006A237D" w:rsidRPr="00FD1D30" w:rsidRDefault="006A237D" w:rsidP="006A237D">
            <w:pPr>
              <w:spacing w:after="0" w:line="240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Verdana" w:hAnsi="Verdana" w:cs="Calibri"/>
                <w:color w:val="000000"/>
                <w:sz w:val="20"/>
                <w:szCs w:val="20"/>
              </w:rPr>
              <w:t>1,00</w:t>
            </w:r>
          </w:p>
        </w:tc>
      </w:tr>
    </w:tbl>
    <w:bookmarkEnd w:id="2"/>
    <w:p w14:paraId="45F1EA88" w14:textId="3EA0E5CE" w:rsidR="007376F4" w:rsidRDefault="007376F4" w:rsidP="004321EA">
      <w:pPr>
        <w:rPr>
          <w:rFonts w:ascii="Verdana" w:hAnsi="Verdana"/>
          <w:b/>
          <w:color w:val="000000" w:themeColor="text1"/>
          <w:sz w:val="20"/>
          <w:szCs w:val="20"/>
        </w:rPr>
      </w:pPr>
      <w:r>
        <w:rPr>
          <w:rFonts w:ascii="Verdana" w:hAnsi="Verdana"/>
          <w:b/>
          <w:color w:val="000000" w:themeColor="text1"/>
          <w:sz w:val="20"/>
          <w:szCs w:val="20"/>
        </w:rPr>
        <w:lastRenderedPageBreak/>
        <w:t>Dokumentacja zdjęciowa:</w:t>
      </w:r>
    </w:p>
    <w:p w14:paraId="19B01132" w14:textId="0B97B947" w:rsidR="008E150F" w:rsidRDefault="008E150F" w:rsidP="004321EA">
      <w:pPr>
        <w:rPr>
          <w:rFonts w:ascii="Verdana" w:hAnsi="Verdana"/>
          <w:b/>
          <w:color w:val="000000" w:themeColor="text1"/>
          <w:sz w:val="20"/>
          <w:szCs w:val="20"/>
        </w:rPr>
      </w:pPr>
      <w:r>
        <w:rPr>
          <w:rFonts w:ascii="Verdana" w:hAnsi="Verdana"/>
          <w:b/>
          <w:color w:val="000000" w:themeColor="text1"/>
          <w:sz w:val="20"/>
          <w:szCs w:val="20"/>
        </w:rPr>
        <w:t>Obróbka blacharska budynku magazynowo – garażowym</w:t>
      </w:r>
      <w:r w:rsidR="00BE7B0B">
        <w:rPr>
          <w:rFonts w:ascii="Verdana" w:hAnsi="Verdana"/>
          <w:b/>
          <w:color w:val="000000" w:themeColor="text1"/>
          <w:sz w:val="20"/>
          <w:szCs w:val="20"/>
        </w:rPr>
        <w:t>:</w:t>
      </w:r>
    </w:p>
    <w:p w14:paraId="3E940FBA" w14:textId="74FEC896" w:rsidR="008E150F" w:rsidRDefault="009C765D" w:rsidP="004321EA">
      <w:pPr>
        <w:rPr>
          <w:rFonts w:ascii="Verdana" w:hAnsi="Verdana"/>
          <w:b/>
          <w:color w:val="000000" w:themeColor="text1"/>
          <w:sz w:val="20"/>
          <w:szCs w:val="20"/>
        </w:rPr>
      </w:pPr>
      <w:r>
        <w:rPr>
          <w:rFonts w:ascii="Verdana" w:hAnsi="Verdana"/>
          <w:b/>
          <w:noProof/>
          <w:color w:val="000000" w:themeColor="text1"/>
          <w:sz w:val="20"/>
          <w:szCs w:val="20"/>
        </w:rPr>
        <w:drawing>
          <wp:inline distT="0" distB="0" distL="0" distR="0" wp14:anchorId="34E0089F" wp14:editId="5D91F8EA">
            <wp:extent cx="1574359" cy="1557655"/>
            <wp:effectExtent l="0" t="0" r="6985" b="444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610" cy="1565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color w:val="000000" w:themeColor="text1"/>
          <w:sz w:val="20"/>
          <w:szCs w:val="20"/>
        </w:rPr>
        <w:tab/>
      </w:r>
      <w:r>
        <w:rPr>
          <w:rFonts w:ascii="Verdana" w:hAnsi="Verdana"/>
          <w:b/>
          <w:noProof/>
          <w:color w:val="000000" w:themeColor="text1"/>
          <w:sz w:val="20"/>
          <w:szCs w:val="20"/>
        </w:rPr>
        <w:drawing>
          <wp:inline distT="0" distB="0" distL="0" distR="0" wp14:anchorId="61A39117" wp14:editId="7BB61B81">
            <wp:extent cx="1542553" cy="1557655"/>
            <wp:effectExtent l="0" t="0" r="635" b="444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1282" cy="1566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color w:val="000000" w:themeColor="text1"/>
          <w:sz w:val="20"/>
          <w:szCs w:val="20"/>
        </w:rPr>
        <w:tab/>
      </w:r>
      <w:r>
        <w:rPr>
          <w:rFonts w:ascii="Verdana" w:hAnsi="Verdana"/>
          <w:b/>
          <w:noProof/>
          <w:color w:val="000000" w:themeColor="text1"/>
          <w:sz w:val="20"/>
          <w:szCs w:val="20"/>
        </w:rPr>
        <w:drawing>
          <wp:inline distT="0" distB="0" distL="0" distR="0" wp14:anchorId="139AEFD2" wp14:editId="7A52BBF0">
            <wp:extent cx="1884045" cy="1486209"/>
            <wp:effectExtent l="0" t="0" r="1905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107" cy="149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noProof/>
          <w:color w:val="000000" w:themeColor="text1"/>
          <w:sz w:val="20"/>
          <w:szCs w:val="20"/>
        </w:rPr>
        <w:drawing>
          <wp:inline distT="0" distB="0" distL="0" distR="0" wp14:anchorId="53C0687B" wp14:editId="026B99FA">
            <wp:extent cx="1574165" cy="1424305"/>
            <wp:effectExtent l="0" t="0" r="6985" b="444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210" cy="1445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color w:val="000000" w:themeColor="text1"/>
          <w:sz w:val="20"/>
          <w:szCs w:val="20"/>
        </w:rPr>
        <w:tab/>
      </w:r>
    </w:p>
    <w:p w14:paraId="649E57F9" w14:textId="0C9E96D9" w:rsidR="008E150F" w:rsidRDefault="008E150F" w:rsidP="004321EA">
      <w:pPr>
        <w:rPr>
          <w:rFonts w:ascii="Verdana" w:hAnsi="Verdana"/>
          <w:b/>
          <w:color w:val="000000" w:themeColor="text1"/>
          <w:sz w:val="20"/>
          <w:szCs w:val="20"/>
        </w:rPr>
      </w:pPr>
      <w:r>
        <w:rPr>
          <w:rFonts w:ascii="Verdana" w:hAnsi="Verdana"/>
          <w:b/>
          <w:color w:val="000000" w:themeColor="text1"/>
          <w:sz w:val="20"/>
          <w:szCs w:val="20"/>
        </w:rPr>
        <w:t>Ściany w budynku magazynowo – garażowym</w:t>
      </w:r>
      <w:r w:rsidR="00BE7B0B">
        <w:rPr>
          <w:rFonts w:ascii="Verdana" w:hAnsi="Verdana"/>
          <w:b/>
          <w:color w:val="000000" w:themeColor="text1"/>
          <w:sz w:val="20"/>
          <w:szCs w:val="20"/>
        </w:rPr>
        <w:t>:</w:t>
      </w:r>
    </w:p>
    <w:p w14:paraId="22346952" w14:textId="6D62083F" w:rsidR="008E150F" w:rsidRDefault="007376F4" w:rsidP="004321EA">
      <w:pPr>
        <w:rPr>
          <w:rFonts w:ascii="Verdana" w:hAnsi="Verdana"/>
          <w:b/>
          <w:noProof/>
          <w:color w:val="000000" w:themeColor="text1"/>
          <w:sz w:val="20"/>
          <w:szCs w:val="20"/>
        </w:rPr>
      </w:pPr>
      <w:r>
        <w:rPr>
          <w:rFonts w:ascii="Verdana" w:hAnsi="Verdana"/>
          <w:b/>
          <w:noProof/>
          <w:color w:val="000000" w:themeColor="text1"/>
          <w:sz w:val="20"/>
          <w:szCs w:val="20"/>
        </w:rPr>
        <w:drawing>
          <wp:inline distT="0" distB="0" distL="0" distR="0" wp14:anchorId="3330E7A5" wp14:editId="08F4A7D5">
            <wp:extent cx="1685677" cy="164528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694568" cy="1653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noProof/>
          <w:color w:val="000000" w:themeColor="text1"/>
          <w:sz w:val="20"/>
          <w:szCs w:val="20"/>
        </w:rPr>
        <w:tab/>
      </w:r>
      <w:r>
        <w:rPr>
          <w:rFonts w:ascii="Verdana" w:hAnsi="Verdana"/>
          <w:b/>
          <w:noProof/>
          <w:color w:val="000000" w:themeColor="text1"/>
          <w:sz w:val="20"/>
          <w:szCs w:val="20"/>
        </w:rPr>
        <w:drawing>
          <wp:inline distT="0" distB="0" distL="0" distR="0" wp14:anchorId="12A48713" wp14:editId="7D8EFA37">
            <wp:extent cx="1630018" cy="1644015"/>
            <wp:effectExtent l="0" t="0" r="889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067"/>
                    <a:stretch/>
                  </pic:blipFill>
                  <pic:spPr bwMode="auto">
                    <a:xfrm>
                      <a:off x="0" y="0"/>
                      <a:ext cx="1641182" cy="165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noProof/>
          <w:color w:val="000000" w:themeColor="text1"/>
          <w:sz w:val="20"/>
          <w:szCs w:val="20"/>
        </w:rPr>
        <w:tab/>
      </w:r>
      <w:r>
        <w:rPr>
          <w:rFonts w:ascii="Verdana" w:hAnsi="Verdana"/>
          <w:b/>
          <w:noProof/>
          <w:color w:val="000000" w:themeColor="text1"/>
          <w:sz w:val="20"/>
          <w:szCs w:val="20"/>
        </w:rPr>
        <w:drawing>
          <wp:inline distT="0" distB="0" distL="0" distR="0" wp14:anchorId="61FF7148" wp14:editId="1CF14182">
            <wp:extent cx="1883898" cy="1645230"/>
            <wp:effectExtent l="0" t="0" r="254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65" cy="1658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BA9880" w14:textId="21159BB2" w:rsidR="008E150F" w:rsidRDefault="008E150F" w:rsidP="004321EA">
      <w:pPr>
        <w:rPr>
          <w:rFonts w:ascii="Verdana" w:hAnsi="Verdana"/>
          <w:b/>
          <w:noProof/>
          <w:color w:val="000000" w:themeColor="text1"/>
          <w:sz w:val="20"/>
          <w:szCs w:val="20"/>
        </w:rPr>
      </w:pPr>
      <w:r>
        <w:rPr>
          <w:rFonts w:ascii="Verdana" w:hAnsi="Verdana"/>
          <w:b/>
          <w:noProof/>
          <w:color w:val="000000" w:themeColor="text1"/>
          <w:sz w:val="20"/>
          <w:szCs w:val="20"/>
        </w:rPr>
        <w:t xml:space="preserve">Progi w bramach </w:t>
      </w:r>
      <w:r w:rsidR="009C765D">
        <w:rPr>
          <w:rFonts w:ascii="Verdana" w:hAnsi="Verdana"/>
          <w:b/>
          <w:color w:val="000000" w:themeColor="text1"/>
          <w:sz w:val="20"/>
          <w:szCs w:val="20"/>
        </w:rPr>
        <w:t xml:space="preserve">budynku magazynowo – garażowego </w:t>
      </w:r>
      <w:r>
        <w:rPr>
          <w:rFonts w:ascii="Verdana" w:hAnsi="Verdana"/>
          <w:b/>
          <w:noProof/>
          <w:color w:val="000000" w:themeColor="text1"/>
          <w:sz w:val="20"/>
          <w:szCs w:val="20"/>
        </w:rPr>
        <w:t>:</w:t>
      </w:r>
    </w:p>
    <w:p w14:paraId="38F977CA" w14:textId="4F71082D" w:rsidR="008E150F" w:rsidRPr="008E150F" w:rsidRDefault="008E150F" w:rsidP="009C765D">
      <w:pPr>
        <w:pStyle w:val="Akapitzlist"/>
        <w:numPr>
          <w:ilvl w:val="0"/>
          <w:numId w:val="8"/>
        </w:numPr>
        <w:rPr>
          <w:rFonts w:ascii="Verdana" w:hAnsi="Verdana"/>
          <w:b/>
          <w:noProof/>
          <w:color w:val="000000" w:themeColor="text1"/>
          <w:sz w:val="20"/>
          <w:szCs w:val="20"/>
        </w:rPr>
      </w:pPr>
      <w:r>
        <w:rPr>
          <w:rFonts w:ascii="Verdana" w:eastAsia="Times New Roman" w:hAnsi="Verdana"/>
          <w:b/>
          <w:bCs/>
          <w:color w:val="000000"/>
          <w:sz w:val="20"/>
          <w:szCs w:val="20"/>
          <w:lang w:eastAsia="pl-PL"/>
        </w:rPr>
        <w:t>próg w bramie 11</w:t>
      </w:r>
    </w:p>
    <w:p w14:paraId="3E5392EB" w14:textId="4FFF2633" w:rsidR="008E150F" w:rsidRDefault="008E150F" w:rsidP="009C765D">
      <w:pPr>
        <w:rPr>
          <w:rFonts w:ascii="Verdana" w:hAnsi="Verdana"/>
          <w:b/>
          <w:noProof/>
          <w:color w:val="000000" w:themeColor="text1"/>
          <w:sz w:val="20"/>
          <w:szCs w:val="20"/>
        </w:rPr>
      </w:pPr>
      <w:r>
        <w:rPr>
          <w:rFonts w:ascii="Verdana" w:hAnsi="Verdana"/>
          <w:b/>
          <w:noProof/>
          <w:color w:val="000000" w:themeColor="text1"/>
          <w:sz w:val="20"/>
          <w:szCs w:val="20"/>
        </w:rPr>
        <w:drawing>
          <wp:inline distT="0" distB="0" distL="0" distR="0" wp14:anchorId="0BB61AF8" wp14:editId="3E72AA61">
            <wp:extent cx="1892223" cy="1901825"/>
            <wp:effectExtent l="0" t="5080" r="8255" b="825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98585" cy="1908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38ADE" w14:textId="77777777" w:rsidR="0049302F" w:rsidRDefault="0049302F">
      <w:pPr>
        <w:rPr>
          <w:rFonts w:ascii="Verdana" w:eastAsia="Times New Roman" w:hAnsi="Verdana"/>
          <w:b/>
          <w:bCs/>
          <w:color w:val="000000"/>
          <w:sz w:val="20"/>
          <w:szCs w:val="20"/>
          <w:lang w:eastAsia="pl-PL"/>
        </w:rPr>
      </w:pPr>
      <w:r>
        <w:rPr>
          <w:rFonts w:ascii="Verdana" w:eastAsia="Times New Roman" w:hAnsi="Verdana"/>
          <w:b/>
          <w:bCs/>
          <w:color w:val="000000"/>
          <w:sz w:val="20"/>
          <w:szCs w:val="20"/>
          <w:lang w:eastAsia="pl-PL"/>
        </w:rPr>
        <w:br w:type="page"/>
      </w:r>
    </w:p>
    <w:p w14:paraId="7273E835" w14:textId="6CCEDEBB" w:rsidR="009C765D" w:rsidRPr="009C765D" w:rsidRDefault="008E150F" w:rsidP="009C765D">
      <w:pPr>
        <w:pStyle w:val="Akapitzlist"/>
        <w:numPr>
          <w:ilvl w:val="0"/>
          <w:numId w:val="8"/>
        </w:numPr>
        <w:rPr>
          <w:rFonts w:ascii="Verdana" w:hAnsi="Verdana"/>
          <w:b/>
          <w:noProof/>
          <w:color w:val="000000" w:themeColor="text1"/>
          <w:sz w:val="20"/>
          <w:szCs w:val="20"/>
        </w:rPr>
      </w:pPr>
      <w:r>
        <w:rPr>
          <w:rFonts w:ascii="Verdana" w:eastAsia="Times New Roman" w:hAnsi="Verdana"/>
          <w:b/>
          <w:bCs/>
          <w:color w:val="000000"/>
          <w:sz w:val="20"/>
          <w:szCs w:val="20"/>
          <w:lang w:eastAsia="pl-PL"/>
        </w:rPr>
        <w:lastRenderedPageBreak/>
        <w:t>próg w bramie 12</w:t>
      </w:r>
    </w:p>
    <w:p w14:paraId="0FCF632F" w14:textId="77777777" w:rsidR="009C765D" w:rsidRPr="009C765D" w:rsidRDefault="009C765D" w:rsidP="009C765D">
      <w:pPr>
        <w:pStyle w:val="Akapitzlist"/>
        <w:rPr>
          <w:rFonts w:ascii="Verdana" w:hAnsi="Verdana"/>
          <w:b/>
          <w:noProof/>
          <w:color w:val="000000" w:themeColor="text1"/>
          <w:sz w:val="20"/>
          <w:szCs w:val="20"/>
        </w:rPr>
      </w:pPr>
    </w:p>
    <w:p w14:paraId="0A696000" w14:textId="221CB9D3" w:rsidR="008E150F" w:rsidRDefault="008E150F" w:rsidP="009C765D">
      <w:pPr>
        <w:pStyle w:val="Akapitzlist"/>
        <w:ind w:hanging="720"/>
        <w:rPr>
          <w:rFonts w:ascii="Verdana" w:hAnsi="Verdana"/>
          <w:b/>
          <w:noProof/>
          <w:color w:val="000000" w:themeColor="text1"/>
          <w:sz w:val="20"/>
          <w:szCs w:val="20"/>
        </w:rPr>
      </w:pPr>
      <w:r>
        <w:rPr>
          <w:rFonts w:ascii="Verdana" w:eastAsia="Times New Roman" w:hAnsi="Verdana"/>
          <w:b/>
          <w:bCs/>
          <w:noProof/>
          <w:color w:val="000000"/>
          <w:sz w:val="20"/>
          <w:szCs w:val="20"/>
          <w:lang w:eastAsia="pl-PL"/>
        </w:rPr>
        <w:drawing>
          <wp:inline distT="0" distB="0" distL="0" distR="0" wp14:anchorId="1F18FB5E" wp14:editId="1E5F6496">
            <wp:extent cx="1845622" cy="1967230"/>
            <wp:effectExtent l="0" t="381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62701" cy="1985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78515" w14:textId="77777777" w:rsidR="009C765D" w:rsidRDefault="009C765D" w:rsidP="009C765D">
      <w:pPr>
        <w:pStyle w:val="Akapitzlist"/>
        <w:ind w:hanging="720"/>
        <w:rPr>
          <w:rFonts w:ascii="Verdana" w:hAnsi="Verdana"/>
          <w:b/>
          <w:noProof/>
          <w:color w:val="000000" w:themeColor="text1"/>
          <w:sz w:val="20"/>
          <w:szCs w:val="20"/>
        </w:rPr>
      </w:pPr>
    </w:p>
    <w:p w14:paraId="4D0811FB" w14:textId="77777777" w:rsidR="009C765D" w:rsidRPr="009C765D" w:rsidRDefault="009C765D" w:rsidP="009C765D">
      <w:pPr>
        <w:pStyle w:val="Akapitzlist"/>
        <w:numPr>
          <w:ilvl w:val="0"/>
          <w:numId w:val="8"/>
        </w:numPr>
        <w:rPr>
          <w:rFonts w:ascii="Verdana" w:hAnsi="Verdana"/>
          <w:b/>
          <w:noProof/>
          <w:color w:val="000000" w:themeColor="text1"/>
          <w:sz w:val="20"/>
          <w:szCs w:val="20"/>
        </w:rPr>
      </w:pPr>
      <w:r>
        <w:rPr>
          <w:rFonts w:ascii="Verdana" w:eastAsia="Times New Roman" w:hAnsi="Verdana"/>
          <w:b/>
          <w:bCs/>
          <w:color w:val="000000"/>
          <w:sz w:val="20"/>
          <w:szCs w:val="20"/>
          <w:lang w:eastAsia="pl-PL"/>
        </w:rPr>
        <w:t>próg w bramie 13</w:t>
      </w:r>
    </w:p>
    <w:p w14:paraId="69C7CAE9" w14:textId="12792834" w:rsidR="009C765D" w:rsidRPr="009C765D" w:rsidRDefault="009C765D" w:rsidP="00BE7B0B">
      <w:pPr>
        <w:rPr>
          <w:rFonts w:ascii="Verdana" w:hAnsi="Verdana"/>
          <w:b/>
          <w:noProof/>
          <w:color w:val="000000" w:themeColor="text1"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39AE399F" wp14:editId="15022587">
            <wp:extent cx="2194560" cy="1494155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149" r="1377" b="25225"/>
                    <a:stretch/>
                  </pic:blipFill>
                  <pic:spPr bwMode="auto">
                    <a:xfrm>
                      <a:off x="0" y="0"/>
                      <a:ext cx="2214916" cy="1508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E510B7" w14:textId="77777777" w:rsidR="007376F4" w:rsidRDefault="007376F4" w:rsidP="004321EA">
      <w:pPr>
        <w:rPr>
          <w:rFonts w:ascii="Verdana" w:hAnsi="Verdana"/>
          <w:b/>
          <w:color w:val="000000" w:themeColor="text1"/>
          <w:sz w:val="20"/>
          <w:szCs w:val="20"/>
        </w:rPr>
      </w:pPr>
    </w:p>
    <w:p w14:paraId="28C62660" w14:textId="4C8970FE" w:rsidR="00F10AC1" w:rsidRPr="007A704B" w:rsidRDefault="00311C7D" w:rsidP="007A704B">
      <w:pPr>
        <w:rPr>
          <w:rFonts w:ascii="Verdana" w:hAnsi="Verdana"/>
        </w:rPr>
      </w:pPr>
      <w:r w:rsidRPr="008B3C28">
        <w:rPr>
          <w:rFonts w:ascii="Verdana" w:hAnsi="Verdana"/>
          <w:b/>
          <w:color w:val="000000" w:themeColor="text1"/>
          <w:sz w:val="20"/>
          <w:szCs w:val="20"/>
        </w:rPr>
        <w:t>2.6</w:t>
      </w:r>
      <w:r w:rsidR="001C5DA8" w:rsidRPr="008B3C28">
        <w:rPr>
          <w:rFonts w:ascii="Verdana" w:hAnsi="Verdana"/>
          <w:b/>
          <w:color w:val="000000" w:themeColor="text1"/>
          <w:sz w:val="20"/>
          <w:szCs w:val="20"/>
        </w:rPr>
        <w:t>.</w:t>
      </w:r>
      <w:r w:rsidR="00A67D14">
        <w:rPr>
          <w:rFonts w:ascii="Verdana" w:hAnsi="Verdana"/>
          <w:b/>
          <w:color w:val="000000" w:themeColor="text1"/>
          <w:sz w:val="20"/>
          <w:szCs w:val="20"/>
        </w:rPr>
        <w:t xml:space="preserve"> </w:t>
      </w:r>
      <w:r w:rsidR="001C5DA8" w:rsidRPr="008B3C28">
        <w:rPr>
          <w:rFonts w:ascii="Verdana" w:hAnsi="Verdana"/>
          <w:b/>
          <w:color w:val="000000" w:themeColor="text1"/>
          <w:sz w:val="20"/>
          <w:szCs w:val="20"/>
        </w:rPr>
        <w:t>KONTROLA  I  BADANIE  WYROBÓW  I  ROBÓT</w:t>
      </w:r>
    </w:p>
    <w:p w14:paraId="54BAF62F" w14:textId="3285B7C8" w:rsidR="001C5DA8" w:rsidRDefault="001C5DA8" w:rsidP="00F10AC1">
      <w:pPr>
        <w:tabs>
          <w:tab w:val="left" w:pos="284"/>
          <w:tab w:val="left" w:pos="1134"/>
        </w:tabs>
        <w:spacing w:after="0" w:line="360" w:lineRule="auto"/>
        <w:jc w:val="both"/>
        <w:rPr>
          <w:rFonts w:ascii="Verdana" w:hAnsi="Verdana"/>
          <w:b/>
          <w:color w:val="000000" w:themeColor="text1"/>
          <w:sz w:val="20"/>
          <w:szCs w:val="20"/>
        </w:rPr>
      </w:pPr>
      <w:r w:rsidRPr="008B3C28">
        <w:rPr>
          <w:rFonts w:ascii="Verdana" w:hAnsi="Verdana"/>
          <w:b/>
          <w:color w:val="000000" w:themeColor="text1"/>
          <w:sz w:val="20"/>
          <w:szCs w:val="20"/>
        </w:rPr>
        <w:t>Ogólne wymagania dotyczące jakości robót</w:t>
      </w:r>
    </w:p>
    <w:p w14:paraId="4EE836A4" w14:textId="77777777" w:rsidR="004321EA" w:rsidRPr="008B3C28" w:rsidRDefault="004321EA" w:rsidP="00F10AC1">
      <w:pPr>
        <w:tabs>
          <w:tab w:val="left" w:pos="284"/>
          <w:tab w:val="left" w:pos="1134"/>
        </w:tabs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23834397" w14:textId="77777777" w:rsidR="001C5DA8" w:rsidRPr="008B3C28" w:rsidRDefault="001C5DA8" w:rsidP="00F10AC1">
      <w:pPr>
        <w:tabs>
          <w:tab w:val="left" w:pos="-1"/>
        </w:tabs>
        <w:spacing w:after="0" w:line="360" w:lineRule="auto"/>
        <w:ind w:left="284" w:hanging="300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 xml:space="preserve">Za jakość zastosowanych materiałów i wykonanych robót oraz ich zgodność </w:t>
      </w:r>
    </w:p>
    <w:p w14:paraId="7DC4BB83" w14:textId="77777777" w:rsidR="001C5DA8" w:rsidRPr="008B3C28" w:rsidRDefault="001C5DA8" w:rsidP="00F10AC1">
      <w:pPr>
        <w:tabs>
          <w:tab w:val="left" w:pos="-1"/>
        </w:tabs>
        <w:spacing w:after="0" w:line="360" w:lineRule="auto"/>
        <w:ind w:left="284" w:hanging="300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z wymaganiami odpowiedzialny jest Wykonawca robót.</w:t>
      </w:r>
    </w:p>
    <w:p w14:paraId="7F5A919D" w14:textId="77777777" w:rsidR="001C5DA8" w:rsidRPr="008B3C28" w:rsidRDefault="001C5DA8" w:rsidP="00F10AC1">
      <w:pPr>
        <w:spacing w:after="0" w:line="360" w:lineRule="auto"/>
        <w:ind w:left="15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Do obowiązków Wykonawcy w zakresie jakości materiałów między innymi należy :</w:t>
      </w:r>
    </w:p>
    <w:p w14:paraId="50912C25" w14:textId="77777777" w:rsidR="001C5DA8" w:rsidRPr="008B3C28" w:rsidRDefault="001C5DA8" w:rsidP="00F10AC1">
      <w:pPr>
        <w:numPr>
          <w:ilvl w:val="0"/>
          <w:numId w:val="3"/>
        </w:numPr>
        <w:tabs>
          <w:tab w:val="left" w:pos="1045"/>
        </w:tabs>
        <w:suppressAutoHyphens/>
        <w:spacing w:after="0" w:line="360" w:lineRule="auto"/>
        <w:ind w:left="1045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wyegzekwowanie od producenta (dostawcy) materiałów odpowiedniej jakości,</w:t>
      </w:r>
    </w:p>
    <w:p w14:paraId="6C5767DF" w14:textId="77777777" w:rsidR="001C5DA8" w:rsidRPr="008B3C28" w:rsidRDefault="001C5DA8" w:rsidP="00F10AC1">
      <w:pPr>
        <w:numPr>
          <w:ilvl w:val="0"/>
          <w:numId w:val="3"/>
        </w:numPr>
        <w:tabs>
          <w:tab w:val="left" w:pos="1045"/>
        </w:tabs>
        <w:suppressAutoHyphens/>
        <w:spacing w:after="0" w:line="360" w:lineRule="auto"/>
        <w:ind w:left="1045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przestrzeganie takich warunków transportu i przechowywania materiałów które zagwarantują zachowanie ich jakości i przydatności do planowanych robót,</w:t>
      </w:r>
    </w:p>
    <w:p w14:paraId="7038CD72" w14:textId="77777777" w:rsidR="001C5DA8" w:rsidRPr="008B3C28" w:rsidRDefault="001C5DA8" w:rsidP="00F10AC1">
      <w:pPr>
        <w:numPr>
          <w:ilvl w:val="0"/>
          <w:numId w:val="3"/>
        </w:numPr>
        <w:tabs>
          <w:tab w:val="left" w:pos="1045"/>
        </w:tabs>
        <w:suppressAutoHyphens/>
        <w:spacing w:after="0" w:line="360" w:lineRule="auto"/>
        <w:ind w:left="1045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określenie i uzgodnienie takich warunków dostaw (wielkości i częstotliwości), aby mogła być zapewniona rytmiczność  robót,</w:t>
      </w:r>
    </w:p>
    <w:p w14:paraId="4E2E7CEF" w14:textId="77777777" w:rsidR="001C5DA8" w:rsidRPr="008B3C28" w:rsidRDefault="001C5DA8" w:rsidP="00F10AC1">
      <w:pPr>
        <w:numPr>
          <w:ilvl w:val="0"/>
          <w:numId w:val="3"/>
        </w:numPr>
        <w:tabs>
          <w:tab w:val="left" w:pos="1045"/>
        </w:tabs>
        <w:suppressAutoHyphens/>
        <w:spacing w:after="0" w:line="360" w:lineRule="auto"/>
        <w:ind w:left="1045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prowadzenie systematycznej kontroli jakości otrzymywanych materiałów,</w:t>
      </w:r>
    </w:p>
    <w:p w14:paraId="687BB3AA" w14:textId="77777777" w:rsidR="001C5DA8" w:rsidRPr="008B3C28" w:rsidRDefault="001C5DA8" w:rsidP="00F10AC1">
      <w:pPr>
        <w:numPr>
          <w:ilvl w:val="0"/>
          <w:numId w:val="3"/>
        </w:numPr>
        <w:tabs>
          <w:tab w:val="left" w:pos="1045"/>
        </w:tabs>
        <w:suppressAutoHyphens/>
        <w:spacing w:after="0" w:line="360" w:lineRule="auto"/>
        <w:ind w:left="1045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zgromadzenie na składowiskach przed rozpoczęciem robót takiej ilości materiałów, która pozwoli zrealizować je w sposób płynny.</w:t>
      </w:r>
    </w:p>
    <w:p w14:paraId="6CA86E9A" w14:textId="77777777" w:rsidR="001C5DA8" w:rsidRPr="008B3C28" w:rsidRDefault="001C5DA8" w:rsidP="00F10AC1">
      <w:pPr>
        <w:spacing w:after="0" w:line="360" w:lineRule="auto"/>
        <w:ind w:hanging="15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Wszystkie wykonane roboty i użyte materiały powinny być zgodne z Polskimi  Normami  (aprobatami  technicznymi), warunkami  technicznymi</w:t>
      </w:r>
      <w:r w:rsidR="005F3A71">
        <w:rPr>
          <w:rFonts w:ascii="Verdana" w:hAnsi="Verdana"/>
          <w:color w:val="000000" w:themeColor="text1"/>
          <w:sz w:val="20"/>
          <w:szCs w:val="20"/>
        </w:rPr>
        <w:t xml:space="preserve">, </w:t>
      </w:r>
      <w:r w:rsidR="00223B65">
        <w:rPr>
          <w:rFonts w:ascii="Verdana" w:hAnsi="Verdana"/>
          <w:color w:val="000000" w:themeColor="text1"/>
          <w:sz w:val="20"/>
          <w:szCs w:val="20"/>
        </w:rPr>
        <w:t xml:space="preserve">materiały </w:t>
      </w:r>
      <w:r w:rsidR="005F3A71">
        <w:rPr>
          <w:rFonts w:ascii="Verdana" w:hAnsi="Verdana"/>
          <w:color w:val="000000" w:themeColor="text1"/>
          <w:sz w:val="20"/>
          <w:szCs w:val="20"/>
        </w:rPr>
        <w:t>muszą być nowe.</w:t>
      </w:r>
    </w:p>
    <w:p w14:paraId="59073D2A" w14:textId="4A638FE4" w:rsidR="0000124A" w:rsidRDefault="0000124A" w:rsidP="00F10AC1">
      <w:pPr>
        <w:shd w:val="clear" w:color="auto" w:fill="FFFFFF"/>
        <w:tabs>
          <w:tab w:val="left" w:pos="2410"/>
        </w:tabs>
        <w:spacing w:after="0" w:line="360" w:lineRule="auto"/>
        <w:ind w:left="19"/>
        <w:rPr>
          <w:rFonts w:ascii="Verdana" w:hAnsi="Verdana"/>
          <w:b/>
          <w:color w:val="000000" w:themeColor="text1"/>
          <w:sz w:val="20"/>
          <w:szCs w:val="20"/>
        </w:rPr>
      </w:pPr>
    </w:p>
    <w:p w14:paraId="6893EA54" w14:textId="0D9183D1" w:rsidR="007558EB" w:rsidRDefault="007558EB" w:rsidP="00F10AC1">
      <w:pPr>
        <w:shd w:val="clear" w:color="auto" w:fill="FFFFFF"/>
        <w:tabs>
          <w:tab w:val="left" w:pos="2410"/>
        </w:tabs>
        <w:spacing w:after="0" w:line="360" w:lineRule="auto"/>
        <w:ind w:left="19"/>
        <w:rPr>
          <w:rFonts w:ascii="Verdana" w:hAnsi="Verdana"/>
          <w:b/>
          <w:color w:val="000000" w:themeColor="text1"/>
          <w:sz w:val="20"/>
          <w:szCs w:val="20"/>
        </w:rPr>
      </w:pPr>
    </w:p>
    <w:p w14:paraId="227AA09A" w14:textId="77777777" w:rsidR="007558EB" w:rsidRDefault="007558EB" w:rsidP="00F10AC1">
      <w:pPr>
        <w:shd w:val="clear" w:color="auto" w:fill="FFFFFF"/>
        <w:tabs>
          <w:tab w:val="left" w:pos="2410"/>
        </w:tabs>
        <w:spacing w:after="0" w:line="360" w:lineRule="auto"/>
        <w:ind w:left="19"/>
        <w:rPr>
          <w:rFonts w:ascii="Verdana" w:hAnsi="Verdana"/>
          <w:b/>
          <w:color w:val="000000" w:themeColor="text1"/>
          <w:sz w:val="20"/>
          <w:szCs w:val="20"/>
        </w:rPr>
      </w:pPr>
    </w:p>
    <w:p w14:paraId="097E14E3" w14:textId="77777777" w:rsidR="001C5DA8" w:rsidRPr="008B3C28" w:rsidRDefault="00311C7D" w:rsidP="00F10AC1">
      <w:pPr>
        <w:shd w:val="clear" w:color="auto" w:fill="FFFFFF"/>
        <w:tabs>
          <w:tab w:val="left" w:pos="2410"/>
        </w:tabs>
        <w:spacing w:after="0" w:line="360" w:lineRule="auto"/>
        <w:ind w:left="19"/>
        <w:rPr>
          <w:rFonts w:ascii="Verdana" w:hAnsi="Verdana"/>
          <w:b/>
          <w:color w:val="000000" w:themeColor="text1"/>
          <w:sz w:val="20"/>
          <w:szCs w:val="20"/>
        </w:rPr>
      </w:pPr>
      <w:r w:rsidRPr="008B3C28">
        <w:rPr>
          <w:rFonts w:ascii="Verdana" w:hAnsi="Verdana"/>
          <w:b/>
          <w:color w:val="000000" w:themeColor="text1"/>
          <w:sz w:val="20"/>
          <w:szCs w:val="20"/>
        </w:rPr>
        <w:t>2.7</w:t>
      </w:r>
      <w:r w:rsidR="001C5DA8" w:rsidRPr="008B3C28">
        <w:rPr>
          <w:rFonts w:ascii="Verdana" w:hAnsi="Verdana"/>
          <w:b/>
          <w:color w:val="000000" w:themeColor="text1"/>
          <w:sz w:val="20"/>
          <w:szCs w:val="20"/>
        </w:rPr>
        <w:t>. OBMIAR ROBÓT</w:t>
      </w:r>
    </w:p>
    <w:p w14:paraId="44F40E99" w14:textId="77777777" w:rsidR="001C5DA8" w:rsidRPr="008B3C28" w:rsidRDefault="001C5DA8" w:rsidP="00F10AC1">
      <w:pPr>
        <w:shd w:val="clear" w:color="auto" w:fill="FFFFFF"/>
        <w:tabs>
          <w:tab w:val="left" w:pos="2410"/>
        </w:tabs>
        <w:spacing w:after="0" w:line="360" w:lineRule="auto"/>
        <w:ind w:left="19"/>
        <w:rPr>
          <w:rFonts w:ascii="Verdana" w:hAnsi="Verdana"/>
          <w:b/>
          <w:color w:val="000000" w:themeColor="text1"/>
          <w:sz w:val="20"/>
          <w:szCs w:val="20"/>
        </w:rPr>
      </w:pPr>
    </w:p>
    <w:p w14:paraId="61E0DE05" w14:textId="77777777" w:rsidR="001C5DA8" w:rsidRPr="008B3C28" w:rsidRDefault="001C5DA8" w:rsidP="00F10AC1">
      <w:pPr>
        <w:shd w:val="clear" w:color="auto" w:fill="FFFFFF"/>
        <w:tabs>
          <w:tab w:val="left" w:pos="2410"/>
        </w:tabs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 xml:space="preserve">Jednostki obmiarowe dla poszczególnych asortymentów robót są zgodne z </w:t>
      </w:r>
      <w:r w:rsidR="001D021A" w:rsidRPr="008B3C28">
        <w:rPr>
          <w:rFonts w:ascii="Verdana" w:hAnsi="Verdana"/>
          <w:color w:val="000000" w:themeColor="text1"/>
          <w:sz w:val="20"/>
          <w:szCs w:val="20"/>
        </w:rPr>
        <w:t>kosztorysem.</w:t>
      </w:r>
    </w:p>
    <w:p w14:paraId="16F47056" w14:textId="77777777" w:rsidR="000C23B6" w:rsidRPr="008B3C28" w:rsidRDefault="000C23B6" w:rsidP="00F10AC1">
      <w:pPr>
        <w:shd w:val="clear" w:color="auto" w:fill="FFFFFF"/>
        <w:tabs>
          <w:tab w:val="left" w:pos="2410"/>
        </w:tabs>
        <w:spacing w:after="0" w:line="360" w:lineRule="auto"/>
        <w:ind w:left="43"/>
        <w:rPr>
          <w:rFonts w:ascii="Verdana" w:hAnsi="Verdana"/>
          <w:b/>
          <w:color w:val="000000" w:themeColor="text1"/>
          <w:sz w:val="20"/>
          <w:szCs w:val="20"/>
        </w:rPr>
      </w:pPr>
    </w:p>
    <w:p w14:paraId="4BBE593D" w14:textId="5438CDBA" w:rsidR="001C5DA8" w:rsidRDefault="00311C7D" w:rsidP="007A704B">
      <w:pPr>
        <w:shd w:val="clear" w:color="auto" w:fill="FFFFFF"/>
        <w:tabs>
          <w:tab w:val="left" w:pos="2410"/>
        </w:tabs>
        <w:spacing w:after="0" w:line="360" w:lineRule="auto"/>
        <w:ind w:left="43"/>
        <w:rPr>
          <w:rFonts w:ascii="Verdana" w:hAnsi="Verdana"/>
          <w:b/>
          <w:color w:val="000000" w:themeColor="text1"/>
          <w:sz w:val="20"/>
          <w:szCs w:val="20"/>
        </w:rPr>
      </w:pPr>
      <w:r w:rsidRPr="008B3C28">
        <w:rPr>
          <w:rFonts w:ascii="Verdana" w:hAnsi="Verdana"/>
          <w:b/>
          <w:color w:val="000000" w:themeColor="text1"/>
          <w:sz w:val="20"/>
          <w:szCs w:val="20"/>
        </w:rPr>
        <w:t>2.8</w:t>
      </w:r>
      <w:r w:rsidR="00F10AC1" w:rsidRPr="008B3C28">
        <w:rPr>
          <w:rFonts w:ascii="Verdana" w:hAnsi="Verdana"/>
          <w:b/>
          <w:color w:val="000000" w:themeColor="text1"/>
          <w:sz w:val="20"/>
          <w:szCs w:val="20"/>
        </w:rPr>
        <w:t xml:space="preserve">. </w:t>
      </w:r>
      <w:r w:rsidR="001C5DA8" w:rsidRPr="008B3C28">
        <w:rPr>
          <w:rFonts w:ascii="Verdana" w:hAnsi="Verdana"/>
          <w:b/>
          <w:color w:val="000000" w:themeColor="text1"/>
          <w:sz w:val="20"/>
          <w:szCs w:val="20"/>
        </w:rPr>
        <w:t xml:space="preserve"> ODBIÓR ROBÓT</w:t>
      </w:r>
    </w:p>
    <w:p w14:paraId="223941B2" w14:textId="77777777" w:rsidR="007A704B" w:rsidRPr="008B3C28" w:rsidRDefault="007A704B" w:rsidP="007A704B">
      <w:pPr>
        <w:shd w:val="clear" w:color="auto" w:fill="FFFFFF"/>
        <w:tabs>
          <w:tab w:val="left" w:pos="2410"/>
        </w:tabs>
        <w:spacing w:after="0" w:line="360" w:lineRule="auto"/>
        <w:ind w:left="43"/>
        <w:rPr>
          <w:rFonts w:ascii="Verdana" w:hAnsi="Verdana"/>
          <w:b/>
          <w:color w:val="000000" w:themeColor="text1"/>
          <w:sz w:val="20"/>
          <w:szCs w:val="20"/>
        </w:rPr>
      </w:pPr>
    </w:p>
    <w:p w14:paraId="60726907" w14:textId="77777777" w:rsidR="001C5DA8" w:rsidRPr="008B3C28" w:rsidRDefault="001C5DA8" w:rsidP="00F10AC1">
      <w:pPr>
        <w:shd w:val="clear" w:color="auto" w:fill="FFFFFF"/>
        <w:tabs>
          <w:tab w:val="left" w:pos="2410"/>
        </w:tabs>
        <w:spacing w:after="0" w:line="360" w:lineRule="auto"/>
        <w:ind w:right="48"/>
        <w:jc w:val="both"/>
        <w:rPr>
          <w:rFonts w:ascii="Verdana" w:hAnsi="Verdana"/>
          <w:b/>
          <w:color w:val="000000" w:themeColor="text1"/>
          <w:sz w:val="20"/>
          <w:szCs w:val="20"/>
        </w:rPr>
      </w:pPr>
      <w:r w:rsidRPr="008B3C28">
        <w:rPr>
          <w:rFonts w:ascii="Verdana" w:hAnsi="Verdana"/>
          <w:b/>
          <w:color w:val="000000" w:themeColor="text1"/>
          <w:sz w:val="20"/>
          <w:szCs w:val="20"/>
        </w:rPr>
        <w:t>Odbiór końcowy i pogwarancyjny</w:t>
      </w:r>
    </w:p>
    <w:p w14:paraId="203412A7" w14:textId="77777777" w:rsidR="001C5DA8" w:rsidRPr="008B3C28" w:rsidRDefault="001C5DA8" w:rsidP="00F10AC1">
      <w:pPr>
        <w:shd w:val="clear" w:color="auto" w:fill="FFFFFF"/>
        <w:tabs>
          <w:tab w:val="left" w:pos="2410"/>
        </w:tabs>
        <w:spacing w:after="0" w:line="360" w:lineRule="auto"/>
        <w:ind w:left="23" w:right="45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 xml:space="preserve">Odbiór robót dokonuje Zamawiający na podstawie pomiarów i oceny wizualnej wykonanych robót. </w:t>
      </w:r>
    </w:p>
    <w:p w14:paraId="08BC53BC" w14:textId="77777777" w:rsidR="001C5DA8" w:rsidRPr="008B3C28" w:rsidRDefault="001C5DA8" w:rsidP="006A0475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Odbiór końcowy</w:t>
      </w:r>
      <w:r w:rsidR="001D021A" w:rsidRPr="008B3C28">
        <w:rPr>
          <w:rFonts w:ascii="Verdana" w:hAnsi="Verdana"/>
          <w:color w:val="000000" w:themeColor="text1"/>
          <w:sz w:val="20"/>
          <w:szCs w:val="20"/>
        </w:rPr>
        <w:t xml:space="preserve"> </w:t>
      </w:r>
      <w:r w:rsidR="002633B9" w:rsidRPr="008B3C28">
        <w:rPr>
          <w:rFonts w:ascii="Verdana" w:hAnsi="Verdana"/>
          <w:color w:val="000000" w:themeColor="text1"/>
          <w:sz w:val="20"/>
          <w:szCs w:val="20"/>
        </w:rPr>
        <w:t>(ostateczny)</w:t>
      </w:r>
      <w:r w:rsidR="006A0475">
        <w:rPr>
          <w:rFonts w:ascii="Verdana" w:hAnsi="Verdana"/>
          <w:color w:val="000000" w:themeColor="text1"/>
          <w:sz w:val="20"/>
          <w:szCs w:val="20"/>
        </w:rPr>
        <w:t>: j</w:t>
      </w:r>
      <w:r w:rsidRPr="008B3C28">
        <w:rPr>
          <w:rFonts w:ascii="Verdana" w:hAnsi="Verdana"/>
          <w:color w:val="000000" w:themeColor="text1"/>
          <w:sz w:val="20"/>
          <w:szCs w:val="20"/>
        </w:rPr>
        <w:t>est to ocena ilości i jakości całości wykonanych robót, wchodzących z zakres zadania budowlanego, wraz z dokonaniem końcowego rozliczenia finansowego.</w:t>
      </w:r>
    </w:p>
    <w:p w14:paraId="3BE4F637" w14:textId="77777777" w:rsidR="00F10AC1" w:rsidRPr="008B3C28" w:rsidRDefault="00F10AC1" w:rsidP="00F10AC1">
      <w:pPr>
        <w:tabs>
          <w:tab w:val="left" w:pos="284"/>
          <w:tab w:val="left" w:pos="1134"/>
        </w:tabs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Jeżeli komisja stwierdzi, że jakość robót znacznie odbiega od wymaganej, to wyłącza te roboty z odbioru.</w:t>
      </w:r>
    </w:p>
    <w:p w14:paraId="7341D0A7" w14:textId="50877262" w:rsidR="003D51D5" w:rsidRDefault="00F10AC1" w:rsidP="007A704B">
      <w:pPr>
        <w:tabs>
          <w:tab w:val="left" w:pos="284"/>
          <w:tab w:val="left" w:pos="1134"/>
        </w:tabs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Wykonawca jest zobowiązany do doprowadzenia robót do właściwej jakości i ponowne zgłoszenie do odbioru</w:t>
      </w:r>
      <w:r w:rsidR="007A704B">
        <w:rPr>
          <w:rFonts w:ascii="Verdana" w:hAnsi="Verdana"/>
          <w:color w:val="000000" w:themeColor="text1"/>
          <w:sz w:val="20"/>
          <w:szCs w:val="20"/>
        </w:rPr>
        <w:t>.</w:t>
      </w:r>
    </w:p>
    <w:p w14:paraId="361A54B2" w14:textId="77777777" w:rsidR="007A704B" w:rsidRDefault="007A704B" w:rsidP="004A7541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3EEE93CC" w14:textId="4A082904" w:rsidR="001C5DA8" w:rsidRPr="008B3C28" w:rsidRDefault="001C5DA8" w:rsidP="00F10AC1">
      <w:pPr>
        <w:spacing w:after="0" w:line="360" w:lineRule="auto"/>
        <w:ind w:left="-30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Odbiór pogwarancyjny</w:t>
      </w:r>
    </w:p>
    <w:p w14:paraId="61A8E022" w14:textId="59697C17" w:rsidR="001C5DA8" w:rsidRDefault="001C5DA8" w:rsidP="00F10AC1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Jest to ocena zachowania wymaganej jakości elementów robót w okresie gwarancyjnym oraz prac związanych z usuwaniem wad ujawnionych w tym okresie.</w:t>
      </w:r>
    </w:p>
    <w:p w14:paraId="3ECA6B9A" w14:textId="768EC656" w:rsidR="007A704B" w:rsidRDefault="007A704B" w:rsidP="00F10AC1">
      <w:pPr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5E5BD7D0" w14:textId="370A2F3A" w:rsidR="007A704B" w:rsidRPr="007A704B" w:rsidRDefault="007A704B" w:rsidP="00F10AC1">
      <w:pPr>
        <w:spacing w:after="0" w:line="360" w:lineRule="auto"/>
        <w:jc w:val="both"/>
        <w:rPr>
          <w:rFonts w:ascii="Verdana" w:hAnsi="Verdana"/>
          <w:b/>
          <w:bCs/>
          <w:color w:val="000000" w:themeColor="text1"/>
          <w:sz w:val="20"/>
          <w:szCs w:val="20"/>
        </w:rPr>
      </w:pPr>
      <w:r w:rsidRPr="007A704B">
        <w:rPr>
          <w:rFonts w:ascii="Verdana" w:hAnsi="Verdana"/>
          <w:b/>
          <w:bCs/>
          <w:color w:val="000000" w:themeColor="text1"/>
          <w:sz w:val="20"/>
          <w:szCs w:val="20"/>
        </w:rPr>
        <w:t xml:space="preserve">Termin realizacji </w:t>
      </w:r>
      <w:r w:rsidR="002F7D96">
        <w:rPr>
          <w:rFonts w:ascii="Verdana" w:hAnsi="Verdana"/>
          <w:b/>
          <w:bCs/>
          <w:color w:val="000000" w:themeColor="text1"/>
          <w:sz w:val="20"/>
          <w:szCs w:val="20"/>
        </w:rPr>
        <w:t xml:space="preserve">Przedmiotu Umowy </w:t>
      </w:r>
      <w:r w:rsidRPr="007A704B">
        <w:rPr>
          <w:rFonts w:ascii="Verdana" w:hAnsi="Verdana"/>
          <w:b/>
          <w:bCs/>
          <w:color w:val="000000" w:themeColor="text1"/>
          <w:sz w:val="20"/>
          <w:szCs w:val="20"/>
        </w:rPr>
        <w:t xml:space="preserve">  - </w:t>
      </w:r>
      <w:r w:rsidR="002F7D96">
        <w:rPr>
          <w:rFonts w:ascii="Verdana" w:hAnsi="Verdana"/>
          <w:b/>
          <w:bCs/>
          <w:color w:val="000000" w:themeColor="text1"/>
          <w:sz w:val="20"/>
          <w:szCs w:val="20"/>
        </w:rPr>
        <w:t xml:space="preserve"> w ciągu 60 dni od daty zawarcia Umowy</w:t>
      </w:r>
      <w:r w:rsidRPr="007A704B">
        <w:rPr>
          <w:rFonts w:ascii="Verdana" w:hAnsi="Verdana"/>
          <w:b/>
          <w:bCs/>
          <w:color w:val="000000" w:themeColor="text1"/>
          <w:sz w:val="20"/>
          <w:szCs w:val="20"/>
        </w:rPr>
        <w:t xml:space="preserve">. </w:t>
      </w:r>
    </w:p>
    <w:p w14:paraId="6D746402" w14:textId="77777777" w:rsidR="007A704B" w:rsidRDefault="007A704B" w:rsidP="00F10AC1">
      <w:pPr>
        <w:tabs>
          <w:tab w:val="left" w:pos="284"/>
          <w:tab w:val="left" w:pos="1134"/>
        </w:tabs>
        <w:spacing w:after="0" w:line="360" w:lineRule="auto"/>
        <w:jc w:val="both"/>
        <w:rPr>
          <w:rFonts w:ascii="Verdana" w:hAnsi="Verdana"/>
          <w:b/>
          <w:color w:val="000000" w:themeColor="text1"/>
          <w:sz w:val="20"/>
          <w:szCs w:val="20"/>
        </w:rPr>
      </w:pPr>
    </w:p>
    <w:p w14:paraId="2A075609" w14:textId="2B300D21" w:rsidR="001C5DA8" w:rsidRPr="008B3C28" w:rsidRDefault="00F10AC1" w:rsidP="00F10AC1">
      <w:pPr>
        <w:tabs>
          <w:tab w:val="left" w:pos="284"/>
          <w:tab w:val="left" w:pos="1134"/>
        </w:tabs>
        <w:spacing w:after="0" w:line="360" w:lineRule="auto"/>
        <w:jc w:val="both"/>
        <w:rPr>
          <w:rFonts w:ascii="Verdana" w:hAnsi="Verdana"/>
          <w:b/>
          <w:color w:val="000000" w:themeColor="text1"/>
          <w:sz w:val="20"/>
          <w:szCs w:val="20"/>
        </w:rPr>
      </w:pPr>
      <w:r w:rsidRPr="008B3C28">
        <w:rPr>
          <w:rFonts w:ascii="Verdana" w:hAnsi="Verdana"/>
          <w:b/>
          <w:color w:val="000000" w:themeColor="text1"/>
          <w:sz w:val="20"/>
          <w:szCs w:val="20"/>
        </w:rPr>
        <w:t>2.</w:t>
      </w:r>
      <w:r w:rsidR="001C5DA8" w:rsidRPr="008B3C28">
        <w:rPr>
          <w:rFonts w:ascii="Verdana" w:hAnsi="Verdana"/>
          <w:b/>
          <w:color w:val="000000" w:themeColor="text1"/>
          <w:sz w:val="20"/>
          <w:szCs w:val="20"/>
        </w:rPr>
        <w:t>9.</w:t>
      </w:r>
      <w:r w:rsidRPr="008B3C28">
        <w:rPr>
          <w:rFonts w:ascii="Verdana" w:hAnsi="Verdana"/>
          <w:b/>
          <w:color w:val="000000" w:themeColor="text1"/>
          <w:sz w:val="20"/>
          <w:szCs w:val="20"/>
        </w:rPr>
        <w:t xml:space="preserve"> </w:t>
      </w:r>
      <w:r w:rsidR="001C5DA8" w:rsidRPr="008B3C28">
        <w:rPr>
          <w:rFonts w:ascii="Verdana" w:hAnsi="Verdana"/>
          <w:b/>
          <w:color w:val="000000" w:themeColor="text1"/>
          <w:sz w:val="20"/>
          <w:szCs w:val="20"/>
        </w:rPr>
        <w:t xml:space="preserve">PRZEPISY ZWIĄZANE </w:t>
      </w:r>
    </w:p>
    <w:p w14:paraId="6DB70103" w14:textId="3A18F937" w:rsidR="007F53CE" w:rsidRDefault="001C5DA8" w:rsidP="004A7541">
      <w:pPr>
        <w:tabs>
          <w:tab w:val="left" w:pos="284"/>
          <w:tab w:val="left" w:pos="1134"/>
        </w:tabs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  <w:r w:rsidRPr="008B3C28">
        <w:rPr>
          <w:rFonts w:ascii="Verdana" w:hAnsi="Verdana"/>
          <w:color w:val="000000" w:themeColor="text1"/>
          <w:sz w:val="20"/>
          <w:szCs w:val="20"/>
        </w:rPr>
        <w:t>1)  Rozporządzenie  Ministra  Infrastruktury  w  sprawie  sposobów  deklarowania  zgodności  wyrobów  budowlanych  oraz  sposobu  znakowania  ich  znakiem  budowlanym  (Dz. U. nr 198, poz.  2041).</w:t>
      </w:r>
    </w:p>
    <w:p w14:paraId="6B1D7597" w14:textId="6E71ECD7" w:rsidR="006A237D" w:rsidRDefault="006A237D" w:rsidP="004A7541">
      <w:pPr>
        <w:tabs>
          <w:tab w:val="left" w:pos="284"/>
          <w:tab w:val="left" w:pos="1134"/>
        </w:tabs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p w14:paraId="2397F7C2" w14:textId="77777777" w:rsidR="006A237D" w:rsidRPr="004A7541" w:rsidRDefault="006A237D" w:rsidP="004A7541">
      <w:pPr>
        <w:tabs>
          <w:tab w:val="left" w:pos="284"/>
          <w:tab w:val="left" w:pos="1134"/>
        </w:tabs>
        <w:spacing w:after="0" w:line="360" w:lineRule="auto"/>
        <w:jc w:val="both"/>
        <w:rPr>
          <w:rFonts w:ascii="Verdana" w:hAnsi="Verdana"/>
          <w:color w:val="000000" w:themeColor="text1"/>
          <w:sz w:val="20"/>
          <w:szCs w:val="20"/>
        </w:rPr>
      </w:pPr>
    </w:p>
    <w:sectPr w:rsidR="006A237D" w:rsidRPr="004A754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16E05F" w14:textId="77777777" w:rsidR="00574FAD" w:rsidRDefault="00574FAD" w:rsidP="0021791C">
      <w:pPr>
        <w:spacing w:after="0" w:line="240" w:lineRule="auto"/>
      </w:pPr>
      <w:r>
        <w:separator/>
      </w:r>
    </w:p>
  </w:endnote>
  <w:endnote w:type="continuationSeparator" w:id="0">
    <w:p w14:paraId="60E8844F" w14:textId="77777777" w:rsidR="00574FAD" w:rsidRDefault="00574FAD" w:rsidP="002179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DE98EC" w14:textId="77777777" w:rsidR="00574FAD" w:rsidRDefault="00574FAD" w:rsidP="0021791C">
      <w:pPr>
        <w:spacing w:after="0" w:line="240" w:lineRule="auto"/>
      </w:pPr>
      <w:r>
        <w:separator/>
      </w:r>
    </w:p>
  </w:footnote>
  <w:footnote w:type="continuationSeparator" w:id="0">
    <w:p w14:paraId="080F6F8E" w14:textId="77777777" w:rsidR="00574FAD" w:rsidRDefault="00574FAD" w:rsidP="0021791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15"/>
    <w:multiLevelType w:val="multilevel"/>
    <w:tmpl w:val="00000015"/>
    <w:name w:val="WW8Num26"/>
    <w:lvl w:ilvl="0">
      <w:start w:val="1"/>
      <w:numFmt w:val="bullet"/>
      <w:lvlText w:val=""/>
      <w:lvlJc w:val="left"/>
      <w:pPr>
        <w:tabs>
          <w:tab w:val="num" w:pos="624"/>
        </w:tabs>
        <w:ind w:left="624" w:hanging="34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1" w15:restartNumberingAfterBreak="0">
    <w:nsid w:val="0000001A"/>
    <w:multiLevelType w:val="multilevel"/>
    <w:tmpl w:val="0000001A"/>
    <w:name w:val="WW8Num31"/>
    <w:lvl w:ilvl="0">
      <w:start w:val="1"/>
      <w:numFmt w:val="bullet"/>
      <w:lvlText w:val=""/>
      <w:lvlJc w:val="left"/>
      <w:pPr>
        <w:tabs>
          <w:tab w:val="num" w:pos="1474"/>
        </w:tabs>
        <w:ind w:left="1474" w:hanging="34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2" w15:restartNumberingAfterBreak="0">
    <w:nsid w:val="1E1A0E58"/>
    <w:multiLevelType w:val="multilevel"/>
    <w:tmpl w:val="CB46B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CDB08AF"/>
    <w:multiLevelType w:val="hybridMultilevel"/>
    <w:tmpl w:val="A678CB2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0FE48EB"/>
    <w:multiLevelType w:val="hybridMultilevel"/>
    <w:tmpl w:val="53A43BD6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4F471F30"/>
    <w:multiLevelType w:val="hybridMultilevel"/>
    <w:tmpl w:val="61ECEF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5741235"/>
    <w:multiLevelType w:val="hybridMultilevel"/>
    <w:tmpl w:val="6EA4E7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D244128"/>
    <w:multiLevelType w:val="hybridMultilevel"/>
    <w:tmpl w:val="BC8A810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2"/>
  </w:num>
  <w:num w:numId="7">
    <w:abstractNumId w:val="7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3D5E"/>
    <w:rsid w:val="0000124A"/>
    <w:rsid w:val="00013951"/>
    <w:rsid w:val="000421BF"/>
    <w:rsid w:val="000526E2"/>
    <w:rsid w:val="00067F04"/>
    <w:rsid w:val="00067F88"/>
    <w:rsid w:val="00071D3B"/>
    <w:rsid w:val="00086ED5"/>
    <w:rsid w:val="000960F2"/>
    <w:rsid w:val="000B24D3"/>
    <w:rsid w:val="000C23B6"/>
    <w:rsid w:val="000C6C6D"/>
    <w:rsid w:val="000D6143"/>
    <w:rsid w:val="0010452C"/>
    <w:rsid w:val="00120802"/>
    <w:rsid w:val="0013402B"/>
    <w:rsid w:val="001821B9"/>
    <w:rsid w:val="00184E2B"/>
    <w:rsid w:val="001A2387"/>
    <w:rsid w:val="001B2B4D"/>
    <w:rsid w:val="001B672D"/>
    <w:rsid w:val="001C3E4A"/>
    <w:rsid w:val="001C5DA8"/>
    <w:rsid w:val="001D021A"/>
    <w:rsid w:val="001F27A3"/>
    <w:rsid w:val="001F33C7"/>
    <w:rsid w:val="001F6A28"/>
    <w:rsid w:val="002064F4"/>
    <w:rsid w:val="0021791C"/>
    <w:rsid w:val="0022133E"/>
    <w:rsid w:val="00222531"/>
    <w:rsid w:val="00223B65"/>
    <w:rsid w:val="0024028A"/>
    <w:rsid w:val="00256E35"/>
    <w:rsid w:val="00262F8F"/>
    <w:rsid w:val="002633B9"/>
    <w:rsid w:val="0029400B"/>
    <w:rsid w:val="00295EED"/>
    <w:rsid w:val="002C28FB"/>
    <w:rsid w:val="002C33CF"/>
    <w:rsid w:val="002C565D"/>
    <w:rsid w:val="002C59A1"/>
    <w:rsid w:val="002D0724"/>
    <w:rsid w:val="002E46B8"/>
    <w:rsid w:val="002E4E0F"/>
    <w:rsid w:val="002F7D96"/>
    <w:rsid w:val="0030542A"/>
    <w:rsid w:val="00305CE3"/>
    <w:rsid w:val="00307495"/>
    <w:rsid w:val="00307F0A"/>
    <w:rsid w:val="003113E2"/>
    <w:rsid w:val="00311C7D"/>
    <w:rsid w:val="00324F8D"/>
    <w:rsid w:val="003262B1"/>
    <w:rsid w:val="00340CF7"/>
    <w:rsid w:val="00345579"/>
    <w:rsid w:val="003456FC"/>
    <w:rsid w:val="0035454F"/>
    <w:rsid w:val="00360D46"/>
    <w:rsid w:val="00366611"/>
    <w:rsid w:val="003765CF"/>
    <w:rsid w:val="00390688"/>
    <w:rsid w:val="00394BF8"/>
    <w:rsid w:val="003A7FC0"/>
    <w:rsid w:val="003B1A11"/>
    <w:rsid w:val="003C2267"/>
    <w:rsid w:val="003C74FA"/>
    <w:rsid w:val="003D3BDC"/>
    <w:rsid w:val="003D51D5"/>
    <w:rsid w:val="003E321A"/>
    <w:rsid w:val="003E5D14"/>
    <w:rsid w:val="003E6F6F"/>
    <w:rsid w:val="00401BC9"/>
    <w:rsid w:val="0041555E"/>
    <w:rsid w:val="004321EA"/>
    <w:rsid w:val="00443F6B"/>
    <w:rsid w:val="0044792C"/>
    <w:rsid w:val="004539E9"/>
    <w:rsid w:val="0048371A"/>
    <w:rsid w:val="004906DB"/>
    <w:rsid w:val="00490784"/>
    <w:rsid w:val="0049302F"/>
    <w:rsid w:val="00496357"/>
    <w:rsid w:val="004A6CEA"/>
    <w:rsid w:val="004A7541"/>
    <w:rsid w:val="004B2AC9"/>
    <w:rsid w:val="004B52BA"/>
    <w:rsid w:val="004C44FA"/>
    <w:rsid w:val="004E7B0B"/>
    <w:rsid w:val="004F7B82"/>
    <w:rsid w:val="005175D2"/>
    <w:rsid w:val="00522A9A"/>
    <w:rsid w:val="005279B0"/>
    <w:rsid w:val="00544322"/>
    <w:rsid w:val="005476FB"/>
    <w:rsid w:val="00550FFC"/>
    <w:rsid w:val="00557F60"/>
    <w:rsid w:val="00560F29"/>
    <w:rsid w:val="00561396"/>
    <w:rsid w:val="00574FAD"/>
    <w:rsid w:val="005818D7"/>
    <w:rsid w:val="00581D24"/>
    <w:rsid w:val="005B061E"/>
    <w:rsid w:val="005B2EB3"/>
    <w:rsid w:val="005C05E9"/>
    <w:rsid w:val="005D0345"/>
    <w:rsid w:val="005E1E9F"/>
    <w:rsid w:val="005F3A71"/>
    <w:rsid w:val="006028DE"/>
    <w:rsid w:val="00614FA5"/>
    <w:rsid w:val="00634CC0"/>
    <w:rsid w:val="006351D2"/>
    <w:rsid w:val="0065222F"/>
    <w:rsid w:val="00655021"/>
    <w:rsid w:val="006800A0"/>
    <w:rsid w:val="0068503B"/>
    <w:rsid w:val="006954FB"/>
    <w:rsid w:val="00696DAE"/>
    <w:rsid w:val="006A0475"/>
    <w:rsid w:val="006A237D"/>
    <w:rsid w:val="006D682E"/>
    <w:rsid w:val="006E1255"/>
    <w:rsid w:val="00706BDC"/>
    <w:rsid w:val="00715D5A"/>
    <w:rsid w:val="0071794D"/>
    <w:rsid w:val="007246BD"/>
    <w:rsid w:val="00724D6D"/>
    <w:rsid w:val="00731337"/>
    <w:rsid w:val="007376F4"/>
    <w:rsid w:val="007406BA"/>
    <w:rsid w:val="0075057D"/>
    <w:rsid w:val="007558EB"/>
    <w:rsid w:val="00761962"/>
    <w:rsid w:val="007A704B"/>
    <w:rsid w:val="007B20E4"/>
    <w:rsid w:val="007C5BC0"/>
    <w:rsid w:val="007D56B6"/>
    <w:rsid w:val="007E1411"/>
    <w:rsid w:val="007F53CE"/>
    <w:rsid w:val="007F6F1C"/>
    <w:rsid w:val="00821068"/>
    <w:rsid w:val="00826261"/>
    <w:rsid w:val="00833D5E"/>
    <w:rsid w:val="008365AC"/>
    <w:rsid w:val="00842066"/>
    <w:rsid w:val="0084222A"/>
    <w:rsid w:val="00847766"/>
    <w:rsid w:val="00874517"/>
    <w:rsid w:val="00883F5E"/>
    <w:rsid w:val="00886F3C"/>
    <w:rsid w:val="00893841"/>
    <w:rsid w:val="00896636"/>
    <w:rsid w:val="00896D36"/>
    <w:rsid w:val="008A3308"/>
    <w:rsid w:val="008A6ED8"/>
    <w:rsid w:val="008B3C28"/>
    <w:rsid w:val="008B4FA8"/>
    <w:rsid w:val="008D3D90"/>
    <w:rsid w:val="008E150F"/>
    <w:rsid w:val="008E3093"/>
    <w:rsid w:val="008F277C"/>
    <w:rsid w:val="00900535"/>
    <w:rsid w:val="009034BC"/>
    <w:rsid w:val="00912AC0"/>
    <w:rsid w:val="00916573"/>
    <w:rsid w:val="00932C0A"/>
    <w:rsid w:val="00935E08"/>
    <w:rsid w:val="00942E56"/>
    <w:rsid w:val="00980005"/>
    <w:rsid w:val="0098589B"/>
    <w:rsid w:val="00993457"/>
    <w:rsid w:val="009A5A06"/>
    <w:rsid w:val="009C765D"/>
    <w:rsid w:val="009F5F89"/>
    <w:rsid w:val="00A05BE2"/>
    <w:rsid w:val="00A13429"/>
    <w:rsid w:val="00A24D94"/>
    <w:rsid w:val="00A31E0D"/>
    <w:rsid w:val="00A44ECF"/>
    <w:rsid w:val="00A46243"/>
    <w:rsid w:val="00A5236B"/>
    <w:rsid w:val="00A67D14"/>
    <w:rsid w:val="00A86EE9"/>
    <w:rsid w:val="00A91280"/>
    <w:rsid w:val="00AA0AC5"/>
    <w:rsid w:val="00AA42F8"/>
    <w:rsid w:val="00AD0F60"/>
    <w:rsid w:val="00AD2906"/>
    <w:rsid w:val="00AE5455"/>
    <w:rsid w:val="00AF14F8"/>
    <w:rsid w:val="00AF78F2"/>
    <w:rsid w:val="00B04CF2"/>
    <w:rsid w:val="00B064D8"/>
    <w:rsid w:val="00B160CA"/>
    <w:rsid w:val="00B16A7B"/>
    <w:rsid w:val="00B34398"/>
    <w:rsid w:val="00B47642"/>
    <w:rsid w:val="00B56112"/>
    <w:rsid w:val="00B82D95"/>
    <w:rsid w:val="00B836E7"/>
    <w:rsid w:val="00B90255"/>
    <w:rsid w:val="00BB2C0D"/>
    <w:rsid w:val="00BB35EE"/>
    <w:rsid w:val="00BB546A"/>
    <w:rsid w:val="00BB630F"/>
    <w:rsid w:val="00BE4945"/>
    <w:rsid w:val="00BE7B0B"/>
    <w:rsid w:val="00BF0B7D"/>
    <w:rsid w:val="00BF17C6"/>
    <w:rsid w:val="00C134E0"/>
    <w:rsid w:val="00C2661C"/>
    <w:rsid w:val="00C31E56"/>
    <w:rsid w:val="00C34023"/>
    <w:rsid w:val="00C60332"/>
    <w:rsid w:val="00C816FA"/>
    <w:rsid w:val="00C915FB"/>
    <w:rsid w:val="00CB3694"/>
    <w:rsid w:val="00CC42EA"/>
    <w:rsid w:val="00CD1B5B"/>
    <w:rsid w:val="00CD2DAF"/>
    <w:rsid w:val="00CD572B"/>
    <w:rsid w:val="00CE009D"/>
    <w:rsid w:val="00D17FF3"/>
    <w:rsid w:val="00D24665"/>
    <w:rsid w:val="00D32514"/>
    <w:rsid w:val="00D341A2"/>
    <w:rsid w:val="00D631C3"/>
    <w:rsid w:val="00D64D61"/>
    <w:rsid w:val="00D81E07"/>
    <w:rsid w:val="00D93D1A"/>
    <w:rsid w:val="00DC630D"/>
    <w:rsid w:val="00DD175E"/>
    <w:rsid w:val="00DD1FDF"/>
    <w:rsid w:val="00DE58BF"/>
    <w:rsid w:val="00E010C9"/>
    <w:rsid w:val="00E0110E"/>
    <w:rsid w:val="00E03D17"/>
    <w:rsid w:val="00E03FF4"/>
    <w:rsid w:val="00E13480"/>
    <w:rsid w:val="00E15526"/>
    <w:rsid w:val="00E2525E"/>
    <w:rsid w:val="00E44AD4"/>
    <w:rsid w:val="00E61E41"/>
    <w:rsid w:val="00E65A8C"/>
    <w:rsid w:val="00E84236"/>
    <w:rsid w:val="00E8521D"/>
    <w:rsid w:val="00E864C2"/>
    <w:rsid w:val="00E932A7"/>
    <w:rsid w:val="00EB5327"/>
    <w:rsid w:val="00EC465B"/>
    <w:rsid w:val="00EE111D"/>
    <w:rsid w:val="00EE30AB"/>
    <w:rsid w:val="00F01066"/>
    <w:rsid w:val="00F10AC1"/>
    <w:rsid w:val="00F62507"/>
    <w:rsid w:val="00F70156"/>
    <w:rsid w:val="00F73D38"/>
    <w:rsid w:val="00F87D84"/>
    <w:rsid w:val="00F909A7"/>
    <w:rsid w:val="00F95CA4"/>
    <w:rsid w:val="00F97A76"/>
    <w:rsid w:val="00FA3D69"/>
    <w:rsid w:val="00FD1D30"/>
    <w:rsid w:val="00FF1CBC"/>
    <w:rsid w:val="00FF2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5D7F40"/>
  <w15:docId w15:val="{6E3F6B10-6561-4CCD-84A8-2D85A26156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Theme="minorHAnsi" w:hAnsi="Verdana" w:cs="Arial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B2B4D"/>
    <w:rPr>
      <w:rFonts w:ascii="Calibri" w:eastAsia="Calibri" w:hAnsi="Calibri" w:cs="Times New Roman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F6F1C"/>
    <w:pPr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10452C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A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AC1"/>
    <w:rPr>
      <w:rFonts w:ascii="Segoe UI" w:eastAsia="Calibr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2179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1791C"/>
    <w:rPr>
      <w:rFonts w:ascii="Calibri" w:eastAsia="Calibri" w:hAnsi="Calibri" w:cs="Times New Roman"/>
      <w:sz w:val="22"/>
      <w:szCs w:val="22"/>
    </w:rPr>
  </w:style>
  <w:style w:type="paragraph" w:styleId="Stopka">
    <w:name w:val="footer"/>
    <w:basedOn w:val="Normalny"/>
    <w:link w:val="StopkaZnak"/>
    <w:uiPriority w:val="99"/>
    <w:unhideWhenUsed/>
    <w:rsid w:val="002179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1791C"/>
    <w:rPr>
      <w:rFonts w:ascii="Calibri" w:eastAsia="Calibri" w:hAnsi="Calibri" w:cs="Times New Roman"/>
      <w:sz w:val="22"/>
      <w:szCs w:val="22"/>
    </w:rPr>
  </w:style>
  <w:style w:type="table" w:styleId="Tabela-Siatka">
    <w:name w:val="Table Grid"/>
    <w:basedOn w:val="Standardowy"/>
    <w:uiPriority w:val="39"/>
    <w:rsid w:val="00E03F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egenda">
    <w:name w:val="caption"/>
    <w:basedOn w:val="Normalny"/>
    <w:next w:val="Normalny"/>
    <w:uiPriority w:val="35"/>
    <w:unhideWhenUsed/>
    <w:qFormat/>
    <w:rsid w:val="00826261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customStyle="1" w:styleId="v1msonormal">
    <w:name w:val="v1msonormal"/>
    <w:basedOn w:val="Normalny"/>
    <w:uiPriority w:val="99"/>
    <w:rsid w:val="00394BF8"/>
    <w:pPr>
      <w:spacing w:before="100" w:beforeAutospacing="1" w:after="100" w:afterAutospacing="1" w:line="240" w:lineRule="auto"/>
    </w:pPr>
    <w:rPr>
      <w:rFonts w:ascii="Times New Roman" w:eastAsiaTheme="minorHAnsi" w:hAnsi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5236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5236B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5236B"/>
    <w:rPr>
      <w:rFonts w:ascii="Calibri" w:eastAsia="Calibri" w:hAnsi="Calibri" w:cs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5236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5236B"/>
    <w:rPr>
      <w:rFonts w:ascii="Calibri" w:eastAsia="Calibri" w:hAnsi="Calibri" w:cs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16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8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9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96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17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2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0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7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5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8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76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28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96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9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9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75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4667</TotalTime>
  <Pages>7</Pages>
  <Words>1527</Words>
  <Characters>9168</Characters>
  <Application>Microsoft Office Word</Application>
  <DocSecurity>0</DocSecurity>
  <Lines>76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10674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Wrześniewska Ewa</dc:creator>
  <cp:keywords/>
  <dc:description/>
  <cp:lastModifiedBy>Marczak Tomasz</cp:lastModifiedBy>
  <cp:revision>32</cp:revision>
  <cp:lastPrinted>2025-05-16T10:36:00Z</cp:lastPrinted>
  <dcterms:created xsi:type="dcterms:W3CDTF">2025-03-27T08:48:00Z</dcterms:created>
  <dcterms:modified xsi:type="dcterms:W3CDTF">2026-04-23T05:58:00Z</dcterms:modified>
</cp:coreProperties>
</file>